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47" w:rsidRDefault="001C12FD">
      <w:r>
        <w:t xml:space="preserve">Technická zpráva – Návrh nové </w:t>
      </w:r>
      <w:r w:rsidR="00F86B38">
        <w:t>dispozice</w:t>
      </w:r>
      <w:r>
        <w:t xml:space="preserve"> kuchyně</w:t>
      </w:r>
    </w:p>
    <w:p w:rsidR="001C12FD" w:rsidRDefault="001C12FD">
      <w:r>
        <w:t xml:space="preserve">1. </w:t>
      </w:r>
      <w:r w:rsidR="00F41198">
        <w:t>Úvod</w:t>
      </w:r>
    </w:p>
    <w:p w:rsidR="00F41198" w:rsidRDefault="00F41198">
      <w:r>
        <w:t xml:space="preserve">Projekt řeší </w:t>
      </w:r>
      <w:r w:rsidR="00F86B38">
        <w:t>změnu dispozice kuchyňského provozu školní družiny</w:t>
      </w:r>
      <w:r>
        <w:t xml:space="preserve"> </w:t>
      </w:r>
      <w:r w:rsidR="00F86B38">
        <w:t>společně s novou výmalbou stěn,</w:t>
      </w:r>
      <w:r>
        <w:t xml:space="preserve"> stropu</w:t>
      </w:r>
      <w:r w:rsidR="00F86B38">
        <w:t xml:space="preserve"> a novými keramickými obklady a dlažbou</w:t>
      </w:r>
      <w:r>
        <w:t>.</w:t>
      </w:r>
      <w:r w:rsidR="00F86B38">
        <w:t xml:space="preserve"> Součástí projektu není zásah do podlahy varny, mytí kuchyňského nádobí. </w:t>
      </w:r>
    </w:p>
    <w:p w:rsidR="00252B06" w:rsidRDefault="00252B06">
      <w:r>
        <w:t>2. Bourací práce</w:t>
      </w:r>
    </w:p>
    <w:p w:rsidR="00CB069F" w:rsidRPr="003E3566" w:rsidRDefault="00CB069F" w:rsidP="00CB069F">
      <w:pPr>
        <w:spacing w:after="0" w:line="240" w:lineRule="auto"/>
        <w:rPr>
          <w:u w:val="single"/>
        </w:rPr>
      </w:pPr>
      <w:r w:rsidRPr="003E3566">
        <w:rPr>
          <w:u w:val="single"/>
        </w:rPr>
        <w:t>2.1. Podlaha varny</w:t>
      </w:r>
    </w:p>
    <w:p w:rsidR="00157459" w:rsidRPr="00F267F0" w:rsidRDefault="00157459" w:rsidP="00157459">
      <w:pPr>
        <w:spacing w:after="0"/>
      </w:pPr>
      <w:r w:rsidRPr="00F267F0">
        <w:t>- demontáž stávajícího zařízení kuchyně</w:t>
      </w:r>
    </w:p>
    <w:p w:rsidR="00CB069F" w:rsidRPr="00F267F0" w:rsidRDefault="00157459" w:rsidP="00157459">
      <w:pPr>
        <w:spacing w:after="0" w:line="240" w:lineRule="auto"/>
      </w:pPr>
      <w:r w:rsidRPr="00F267F0">
        <w:t xml:space="preserve">- vybourání podlahy ve skladbě keramická dlažba + betonová mazanina tl.210mm. </w:t>
      </w:r>
    </w:p>
    <w:p w:rsidR="00157459" w:rsidRPr="00F267F0" w:rsidRDefault="00157459" w:rsidP="00157459">
      <w:pPr>
        <w:spacing w:after="0"/>
      </w:pPr>
      <w:r w:rsidRPr="00F267F0">
        <w:t>- vytvoření drážky ve zdivu v rozsahu první řady odstraněného obkladu hloubky cca.40mm</w:t>
      </w:r>
    </w:p>
    <w:p w:rsidR="00157459" w:rsidRPr="00F267F0" w:rsidRDefault="00157459" w:rsidP="00157459">
      <w:pPr>
        <w:spacing w:after="0"/>
      </w:pPr>
      <w:r w:rsidRPr="00F267F0">
        <w:t xml:space="preserve">- vyrovnání stěny po vybourání drážky stěrkou </w:t>
      </w:r>
      <w:proofErr w:type="spellStart"/>
      <w:r w:rsidRPr="00F267F0">
        <w:t>tl</w:t>
      </w:r>
      <w:proofErr w:type="spellEnd"/>
      <w:r w:rsidRPr="00F267F0">
        <w:t>. 5mm</w:t>
      </w:r>
    </w:p>
    <w:p w:rsidR="00B03495" w:rsidRDefault="00B03495" w:rsidP="00157459">
      <w:pPr>
        <w:spacing w:after="0"/>
        <w:rPr>
          <w:color w:val="00B050"/>
        </w:rPr>
      </w:pPr>
    </w:p>
    <w:p w:rsidR="00157459" w:rsidRPr="003E3566" w:rsidRDefault="00157459" w:rsidP="00157459">
      <w:pPr>
        <w:spacing w:after="0"/>
        <w:rPr>
          <w:u w:val="single"/>
        </w:rPr>
      </w:pPr>
      <w:r w:rsidRPr="003E3566">
        <w:rPr>
          <w:u w:val="single"/>
        </w:rPr>
        <w:t>2.2. Stavební úpravy kuchyně</w:t>
      </w:r>
    </w:p>
    <w:p w:rsidR="00F86B38" w:rsidRDefault="00F86B38" w:rsidP="00252B06">
      <w:pPr>
        <w:spacing w:after="0"/>
      </w:pPr>
      <w:r>
        <w:t>- vybourání stávajících příček dle výkresu bourání</w:t>
      </w:r>
    </w:p>
    <w:p w:rsidR="00F86B38" w:rsidRDefault="00F86B38" w:rsidP="00252B06">
      <w:pPr>
        <w:spacing w:after="0"/>
      </w:pPr>
      <w:r>
        <w:t>- vybourání nových prostupů ve zděných příčkách s osazením ocelových překladů</w:t>
      </w:r>
      <w:r w:rsidR="00041329">
        <w:t xml:space="preserve">. Překlady osazeny na betonové podkladní bloky a vyklínovány. Po osazení </w:t>
      </w:r>
      <w:proofErr w:type="spellStart"/>
      <w:r w:rsidR="00041329">
        <w:t>oplentovány</w:t>
      </w:r>
      <w:proofErr w:type="spellEnd"/>
      <w:r w:rsidR="00041329">
        <w:t xml:space="preserve"> </w:t>
      </w:r>
      <w:proofErr w:type="spellStart"/>
      <w:r w:rsidR="00041329">
        <w:t>rabic</w:t>
      </w:r>
      <w:proofErr w:type="spellEnd"/>
      <w:r w:rsidR="00041329">
        <w:t xml:space="preserve"> pletivem a omítnuty VC omítkou.</w:t>
      </w:r>
    </w:p>
    <w:p w:rsidR="00F86B38" w:rsidRDefault="00F86B38" w:rsidP="00252B06">
      <w:pPr>
        <w:spacing w:after="0"/>
      </w:pPr>
      <w:r>
        <w:t>- vybourání ocelových zárubní dvoukřídlových dveří s ověřením existence překladu nad těmito dveřmi</w:t>
      </w:r>
    </w:p>
    <w:p w:rsidR="000B2529" w:rsidRDefault="000B2529" w:rsidP="00252B06">
      <w:pPr>
        <w:spacing w:after="0"/>
      </w:pPr>
      <w:r>
        <w:t xml:space="preserve">  ( uvažovat s rezervou na případné ocelové překlady </w:t>
      </w:r>
      <w:r w:rsidR="00CA5E94">
        <w:t>45</w:t>
      </w:r>
      <w:r>
        <w:t xml:space="preserve"> </w:t>
      </w:r>
      <w:proofErr w:type="gramStart"/>
      <w:r>
        <w:t>kg )</w:t>
      </w:r>
      <w:proofErr w:type="gramEnd"/>
    </w:p>
    <w:p w:rsidR="00353B5B" w:rsidRDefault="00353B5B" w:rsidP="00252B06">
      <w:pPr>
        <w:spacing w:after="0"/>
      </w:pPr>
      <w:r>
        <w:t xml:space="preserve">- vybourání venkovních dveří ( dřevěná křídla, ocelové </w:t>
      </w:r>
      <w:proofErr w:type="gramStart"/>
      <w:r>
        <w:t>zárubně )</w:t>
      </w:r>
      <w:proofErr w:type="gramEnd"/>
    </w:p>
    <w:p w:rsidR="000B2529" w:rsidRDefault="00252B06" w:rsidP="006A4C5B">
      <w:pPr>
        <w:spacing w:after="0"/>
        <w:ind w:left="142" w:hanging="142"/>
      </w:pPr>
      <w:r>
        <w:t xml:space="preserve">- vybourání </w:t>
      </w:r>
      <w:r w:rsidR="000B2529">
        <w:t>keramické dlažby</w:t>
      </w:r>
      <w:r w:rsidR="006A4C5B">
        <w:t xml:space="preserve"> ( dle podmínek i včetně podkladních betonů </w:t>
      </w:r>
      <w:proofErr w:type="spellStart"/>
      <w:r w:rsidR="006A4C5B">
        <w:t>tl</w:t>
      </w:r>
      <w:proofErr w:type="spellEnd"/>
      <w:r w:rsidR="006A4C5B">
        <w:t xml:space="preserve">. </w:t>
      </w:r>
      <w:proofErr w:type="gramStart"/>
      <w:r w:rsidR="006A4C5B">
        <w:t>cca</w:t>
      </w:r>
      <w:proofErr w:type="gramEnd"/>
      <w:r w:rsidR="006A4C5B">
        <w:t>.150mm</w:t>
      </w:r>
      <w:r w:rsidR="000B2529">
        <w:t xml:space="preserve"> </w:t>
      </w:r>
      <w:r w:rsidR="006A4C5B">
        <w:t xml:space="preserve">) </w:t>
      </w:r>
      <w:r w:rsidR="000B2529">
        <w:t>, po vybourání</w:t>
      </w:r>
      <w:r w:rsidR="006A4C5B">
        <w:t xml:space="preserve"> keramické dlažby vyrovnání</w:t>
      </w:r>
      <w:r w:rsidR="000B2529">
        <w:t xml:space="preserve"> plochy </w:t>
      </w:r>
      <w:r w:rsidR="006A4C5B">
        <w:t xml:space="preserve">betonovou mazaninou tl.cca.135mm +  </w:t>
      </w:r>
      <w:r w:rsidR="000B2529">
        <w:t xml:space="preserve">cementovou stěrkou </w:t>
      </w:r>
      <w:proofErr w:type="spellStart"/>
      <w:r w:rsidR="000B2529">
        <w:t>tl</w:t>
      </w:r>
      <w:proofErr w:type="spellEnd"/>
      <w:r w:rsidR="000B2529">
        <w:t>. 5 – 15mm.</w:t>
      </w:r>
    </w:p>
    <w:p w:rsidR="00157459" w:rsidRDefault="00041329" w:rsidP="00157459">
      <w:pPr>
        <w:spacing w:after="0"/>
      </w:pPr>
      <w:r>
        <w:t>- odstranění keramických obkladů ve všech místnostech.</w:t>
      </w:r>
      <w:r w:rsidR="00157459">
        <w:t xml:space="preserve"> </w:t>
      </w:r>
    </w:p>
    <w:p w:rsidR="00041329" w:rsidRDefault="00157459" w:rsidP="00252B06">
      <w:pPr>
        <w:spacing w:after="0"/>
      </w:pPr>
      <w:r>
        <w:t>- oškrábání stávající malby  stěn a stropu.</w:t>
      </w:r>
    </w:p>
    <w:p w:rsidR="00041329" w:rsidRDefault="00041329" w:rsidP="00252B06">
      <w:pPr>
        <w:spacing w:after="0"/>
      </w:pPr>
      <w:r>
        <w:t>- vybourání prostupu v podlaze ve výdeji pro osazení  odtoku odvodňovacího žlabu, vybourána i část podlahy pro zapuštění samotného žlabu do roviny s</w:t>
      </w:r>
      <w:r w:rsidR="00157459">
        <w:t> </w:t>
      </w:r>
      <w:r>
        <w:t>podlahou</w:t>
      </w:r>
    </w:p>
    <w:p w:rsidR="00157459" w:rsidRDefault="00157459" w:rsidP="00252B06">
      <w:pPr>
        <w:spacing w:after="0"/>
      </w:pPr>
      <w:r>
        <w:t>- vybourání prostupů VZT v podlaze 1.np. Přesná poloha dána žebry stropních panelů. Žebra nesmí být poškozena !</w:t>
      </w:r>
    </w:p>
    <w:p w:rsidR="00196FC1" w:rsidRDefault="00196FC1" w:rsidP="00252B06">
      <w:pPr>
        <w:spacing w:after="0"/>
      </w:pPr>
      <w:r>
        <w:t xml:space="preserve">- vybourání prostupu </w:t>
      </w:r>
      <w:proofErr w:type="spellStart"/>
      <w:r>
        <w:t>vzt</w:t>
      </w:r>
      <w:proofErr w:type="spellEnd"/>
      <w:r>
        <w:t xml:space="preserve"> mezi výdejnou a mytím nádobí</w:t>
      </w:r>
      <w:r w:rsidR="00A115C2">
        <w:t xml:space="preserve">, </w:t>
      </w:r>
      <w:r w:rsidR="00A115C2" w:rsidRPr="00A115C2">
        <w:rPr>
          <w:b/>
        </w:rPr>
        <w:t>vybourání otvoru ø120 ( místnost 03 )</w:t>
      </w:r>
    </w:p>
    <w:p w:rsidR="00DD5FFD" w:rsidRDefault="00DD5FFD" w:rsidP="00252B06">
      <w:pPr>
        <w:spacing w:after="0"/>
      </w:pPr>
      <w:r>
        <w:t>- u původního prostupu VZT v chodbě odbourat podlahu okolo otvoru cca.50mm od okraje</w:t>
      </w:r>
    </w:p>
    <w:p w:rsidR="00041329" w:rsidRDefault="00041329" w:rsidP="00252B06">
      <w:pPr>
        <w:spacing w:after="0"/>
      </w:pPr>
      <w:r>
        <w:t>- vybourání prosklené stěny výdeje ( dřevěná rámová konstrukce s jednoduchým zasklením )</w:t>
      </w:r>
    </w:p>
    <w:p w:rsidR="00041329" w:rsidRDefault="00041329" w:rsidP="00252B06">
      <w:pPr>
        <w:spacing w:after="0"/>
      </w:pPr>
      <w:r>
        <w:t>- zazdění původních prostupů VZT plnými cihlami</w:t>
      </w:r>
    </w:p>
    <w:p w:rsidR="00E906B9" w:rsidRDefault="00E906B9" w:rsidP="00252B06">
      <w:pPr>
        <w:spacing w:after="0"/>
      </w:pPr>
      <w:r>
        <w:t>- vybourání zařízení výtahu a doplnění podlahy v místě výtahové šachty  ( vyztužená betonová deska na ztraceném bednění z trapézového plechu )</w:t>
      </w:r>
    </w:p>
    <w:p w:rsidR="00B03495" w:rsidRDefault="00B03495" w:rsidP="00252B06">
      <w:pPr>
        <w:spacing w:after="0"/>
      </w:pPr>
    </w:p>
    <w:p w:rsidR="00157459" w:rsidRPr="003E3566" w:rsidRDefault="00157459" w:rsidP="00252B06">
      <w:pPr>
        <w:spacing w:after="0"/>
        <w:rPr>
          <w:u w:val="single"/>
        </w:rPr>
      </w:pPr>
      <w:r w:rsidRPr="003E3566">
        <w:rPr>
          <w:u w:val="single"/>
        </w:rPr>
        <w:t>2.3. Venkovní šachty VZT</w:t>
      </w:r>
      <w:r w:rsidR="00467D86" w:rsidRPr="003E3566">
        <w:rPr>
          <w:u w:val="single"/>
        </w:rPr>
        <w:t xml:space="preserve"> + strojovna</w:t>
      </w:r>
    </w:p>
    <w:p w:rsidR="00F562FC" w:rsidRDefault="00F562FC" w:rsidP="00252B06">
      <w:pPr>
        <w:spacing w:after="0"/>
      </w:pPr>
      <w:r w:rsidRPr="00F267F0">
        <w:t>- vybourání anglického dvorku v místě VZT šachet ( 1,9m</w:t>
      </w:r>
      <w:r w:rsidRPr="00F267F0">
        <w:rPr>
          <w:vertAlign w:val="superscript"/>
        </w:rPr>
        <w:t>3</w:t>
      </w:r>
      <w:r w:rsidRPr="00F267F0">
        <w:t xml:space="preserve"> )</w:t>
      </w:r>
    </w:p>
    <w:p w:rsidR="00354649" w:rsidRPr="00354649" w:rsidRDefault="00354649" w:rsidP="00252B06">
      <w:pPr>
        <w:spacing w:after="0"/>
        <w:rPr>
          <w:b/>
        </w:rPr>
      </w:pPr>
      <w:r>
        <w:rPr>
          <w:b/>
        </w:rPr>
        <w:t xml:space="preserve">- vybourání revizního </w:t>
      </w:r>
      <w:proofErr w:type="gramStart"/>
      <w:r>
        <w:rPr>
          <w:b/>
        </w:rPr>
        <w:t>otvoru v 1.pp</w:t>
      </w:r>
      <w:proofErr w:type="gramEnd"/>
      <w:r>
        <w:rPr>
          <w:b/>
        </w:rPr>
        <w:t xml:space="preserve">  : 3 x I80-0,8m + </w:t>
      </w:r>
      <w:proofErr w:type="spellStart"/>
      <w:r>
        <w:rPr>
          <w:b/>
        </w:rPr>
        <w:t>oplentování</w:t>
      </w:r>
      <w:proofErr w:type="spellEnd"/>
      <w:r>
        <w:rPr>
          <w:b/>
        </w:rPr>
        <w:t xml:space="preserve"> + VC omítka</w:t>
      </w:r>
    </w:p>
    <w:p w:rsidR="00B03495" w:rsidRPr="00F267F0" w:rsidRDefault="00B03495" w:rsidP="00252B06">
      <w:pPr>
        <w:spacing w:after="0"/>
      </w:pPr>
      <w:r w:rsidRPr="00F267F0">
        <w:t xml:space="preserve">- výkopy v zemině </w:t>
      </w:r>
      <w:proofErr w:type="gramStart"/>
      <w:r w:rsidRPr="00F267F0">
        <w:t>tř.2 svahované</w:t>
      </w:r>
      <w:proofErr w:type="gramEnd"/>
    </w:p>
    <w:p w:rsidR="003A00DE" w:rsidRPr="00F267F0" w:rsidRDefault="003A00DE" w:rsidP="00252B06">
      <w:pPr>
        <w:spacing w:after="0"/>
      </w:pPr>
      <w:r w:rsidRPr="00F267F0">
        <w:t xml:space="preserve">- vybourání prostupů VZT v obvodovém zdivu v 1.pp + osazení ocel. překladů I80 ( 90kg ) včetně začištění, </w:t>
      </w:r>
      <w:proofErr w:type="spellStart"/>
      <w:r w:rsidRPr="00F267F0">
        <w:t>rabic</w:t>
      </w:r>
      <w:proofErr w:type="spellEnd"/>
      <w:r w:rsidRPr="00F267F0">
        <w:t>. pletiva a VC omítky.</w:t>
      </w:r>
    </w:p>
    <w:p w:rsidR="00157459" w:rsidRPr="00F267F0" w:rsidRDefault="00157459" w:rsidP="00252B06">
      <w:pPr>
        <w:spacing w:after="0"/>
      </w:pPr>
      <w:r w:rsidRPr="00F267F0">
        <w:t>- vybourání okenních výplní 1.pp ( celkem 5ks )</w:t>
      </w:r>
    </w:p>
    <w:p w:rsidR="00157459" w:rsidRPr="00F267F0" w:rsidRDefault="00157459" w:rsidP="00252B06">
      <w:pPr>
        <w:spacing w:after="0"/>
      </w:pPr>
      <w:r w:rsidRPr="00F267F0">
        <w:t xml:space="preserve">- </w:t>
      </w:r>
      <w:r w:rsidR="00467D86" w:rsidRPr="00F267F0">
        <w:t>vybourání příček 1.pp v místě budoucí strojovny</w:t>
      </w:r>
    </w:p>
    <w:p w:rsidR="00467D86" w:rsidRPr="00F267F0" w:rsidRDefault="00467D86" w:rsidP="00252B06">
      <w:pPr>
        <w:spacing w:after="0"/>
      </w:pPr>
      <w:r w:rsidRPr="00F267F0">
        <w:lastRenderedPageBreak/>
        <w:t xml:space="preserve">- vybourání dveří včetně zárubně a zazdění otvoru : plynosilikát </w:t>
      </w:r>
      <w:proofErr w:type="spellStart"/>
      <w:r w:rsidRPr="00F267F0">
        <w:t>tl</w:t>
      </w:r>
      <w:proofErr w:type="spellEnd"/>
      <w:r w:rsidRPr="00F267F0">
        <w:t>. 150mm</w:t>
      </w:r>
    </w:p>
    <w:p w:rsidR="00467D86" w:rsidRPr="00F267F0" w:rsidRDefault="00467D86" w:rsidP="00252B06">
      <w:pPr>
        <w:spacing w:after="0"/>
      </w:pPr>
      <w:r w:rsidRPr="00F267F0">
        <w:t>- vybourání otvoru pro nové dveře + ocelové překlady L 40x40x5 ( 8kg )</w:t>
      </w:r>
    </w:p>
    <w:p w:rsidR="00AE0448" w:rsidRPr="00F267F0" w:rsidRDefault="00467D86" w:rsidP="00252B06">
      <w:pPr>
        <w:spacing w:after="0"/>
      </w:pPr>
      <w:r w:rsidRPr="00F267F0">
        <w:t xml:space="preserve">- vyrovnání podlah 1.pp po vybourání příček cementovou stěrkou </w:t>
      </w:r>
      <w:proofErr w:type="spellStart"/>
      <w:r w:rsidRPr="00F267F0">
        <w:t>tl</w:t>
      </w:r>
      <w:proofErr w:type="spellEnd"/>
      <w:r w:rsidRPr="00F267F0">
        <w:t>. cca.30mm</w:t>
      </w:r>
    </w:p>
    <w:p w:rsidR="00196FC1" w:rsidRDefault="00196FC1" w:rsidP="00252B06">
      <w:pPr>
        <w:spacing w:after="0"/>
      </w:pPr>
      <w:r w:rsidRPr="00F267F0">
        <w:t xml:space="preserve">- vybourání prostupů </w:t>
      </w:r>
      <w:proofErr w:type="spellStart"/>
      <w:r w:rsidRPr="00F267F0">
        <w:t>vzt</w:t>
      </w:r>
      <w:proofErr w:type="spellEnd"/>
      <w:r w:rsidRPr="00F267F0">
        <w:t xml:space="preserve">  + ocel. překlady L 40x40x5 ( 40kg )</w:t>
      </w:r>
    </w:p>
    <w:p w:rsidR="003C5F6B" w:rsidRPr="003C5F6B" w:rsidRDefault="003C5F6B" w:rsidP="003C5F6B">
      <w:pPr>
        <w:spacing w:after="0"/>
        <w:rPr>
          <w:b/>
        </w:rPr>
      </w:pPr>
      <w:r w:rsidRPr="003C5F6B">
        <w:rPr>
          <w:b/>
        </w:rPr>
        <w:t xml:space="preserve">- prořez stávající tepelné izolace fasády v místě napojení stěn VZT šachet, odstranění tepelné izolace v hlavě vyšší šachty a její náhrada izolací </w:t>
      </w:r>
      <w:proofErr w:type="spellStart"/>
      <w:r w:rsidRPr="003C5F6B">
        <w:rPr>
          <w:b/>
        </w:rPr>
        <w:t>tl</w:t>
      </w:r>
      <w:proofErr w:type="spellEnd"/>
      <w:r w:rsidRPr="003C5F6B">
        <w:rPr>
          <w:b/>
        </w:rPr>
        <w:t>. 50mm</w:t>
      </w:r>
      <w:r>
        <w:rPr>
          <w:b/>
        </w:rPr>
        <w:t>, odstranění tep. izolace v místě základové desky šachet z důvodu napojení hydroizolace na stěnu družiny a zpětná obnova tep. izolace</w:t>
      </w:r>
    </w:p>
    <w:p w:rsidR="003C5F6B" w:rsidRPr="00F267F0" w:rsidRDefault="003C5F6B" w:rsidP="00252B06">
      <w:pPr>
        <w:spacing w:after="0"/>
      </w:pPr>
    </w:p>
    <w:p w:rsidR="00AE0448" w:rsidRDefault="004D1B10" w:rsidP="00252B06">
      <w:pPr>
        <w:spacing w:after="0"/>
      </w:pPr>
      <w:r>
        <w:t>3. Nové úpravy</w:t>
      </w:r>
    </w:p>
    <w:p w:rsidR="003E3566" w:rsidRDefault="003E3566" w:rsidP="00252B06">
      <w:pPr>
        <w:spacing w:after="0"/>
      </w:pPr>
    </w:p>
    <w:p w:rsidR="00B03495" w:rsidRPr="003E3566" w:rsidRDefault="00B03495" w:rsidP="00B03495">
      <w:pPr>
        <w:spacing w:after="0"/>
        <w:rPr>
          <w:u w:val="single"/>
        </w:rPr>
      </w:pPr>
      <w:r w:rsidRPr="003E3566">
        <w:rPr>
          <w:u w:val="single"/>
        </w:rPr>
        <w:t>3.1. Podlaha polyuretanová</w:t>
      </w:r>
    </w:p>
    <w:p w:rsidR="00B03495" w:rsidRDefault="00B03495" w:rsidP="00B03495">
      <w:pPr>
        <w:spacing w:after="0"/>
      </w:pPr>
      <w:r>
        <w:t>- pokládka tepelné izolace EPS 100 S </w:t>
      </w:r>
      <w:proofErr w:type="spellStart"/>
      <w:r>
        <w:t>Stabil</w:t>
      </w:r>
      <w:proofErr w:type="spellEnd"/>
      <w:r>
        <w:t xml:space="preserve"> tl.80mm</w:t>
      </w:r>
    </w:p>
    <w:p w:rsidR="00B03495" w:rsidRDefault="00B03495" w:rsidP="00B03495">
      <w:pPr>
        <w:spacing w:after="0"/>
      </w:pPr>
      <w:r>
        <w:t>- pojistná fólie např. PE fólie</w:t>
      </w:r>
    </w:p>
    <w:p w:rsidR="00B03495" w:rsidRDefault="00B03495" w:rsidP="00B03495">
      <w:pPr>
        <w:spacing w:after="0"/>
        <w:rPr>
          <w:lang w:val="en-US"/>
        </w:rPr>
      </w:pPr>
      <w:r>
        <w:t xml:space="preserve">- litý cementový potěr CF25-F5  min. </w:t>
      </w:r>
      <w:proofErr w:type="spellStart"/>
      <w:r>
        <w:t>tl</w:t>
      </w:r>
      <w:proofErr w:type="spellEnd"/>
      <w:r>
        <w:t>. 100mm bez spádu</w:t>
      </w:r>
    </w:p>
    <w:p w:rsidR="00B03495" w:rsidRPr="00AE0448" w:rsidRDefault="00B03495" w:rsidP="00B03495">
      <w:pPr>
        <w:spacing w:after="0"/>
        <w:rPr>
          <w:lang w:val="en-US"/>
        </w:rPr>
      </w:pPr>
      <w:r>
        <w:rPr>
          <w:lang w:val="en-US"/>
        </w:rPr>
        <w:t xml:space="preserve">    :pot</w:t>
      </w:r>
      <w:proofErr w:type="spellStart"/>
      <w:r>
        <w:t>ěr</w:t>
      </w:r>
      <w:proofErr w:type="spellEnd"/>
      <w:r>
        <w:t xml:space="preserve"> </w:t>
      </w:r>
      <w:proofErr w:type="spellStart"/>
      <w:r>
        <w:t>oddilatován</w:t>
      </w:r>
      <w:proofErr w:type="spellEnd"/>
      <w:r>
        <w:t xml:space="preserve"> od stěn pásem EPS </w:t>
      </w:r>
      <w:proofErr w:type="spellStart"/>
      <w:r>
        <w:t>tl</w:t>
      </w:r>
      <w:proofErr w:type="spellEnd"/>
      <w:r>
        <w:t>. 10mm ( volná pokládka )</w:t>
      </w:r>
    </w:p>
    <w:p w:rsidR="00B03495" w:rsidRPr="00AE0448" w:rsidRDefault="00B03495" w:rsidP="00B03495">
      <w:pPr>
        <w:spacing w:after="0"/>
        <w:ind w:left="284" w:hanging="284"/>
      </w:pPr>
      <w:r>
        <w:t xml:space="preserve">    :uprostřed místnosti dilatační spára vytvořená pásem EPS tl.10mm a vložením kovového dilatačního profilu např. </w:t>
      </w:r>
      <w:proofErr w:type="spellStart"/>
      <w:r>
        <w:t>Schluter</w:t>
      </w:r>
      <w:proofErr w:type="spellEnd"/>
      <w:r>
        <w:t xml:space="preserve"> </w:t>
      </w:r>
      <w:proofErr w:type="spellStart"/>
      <w:r>
        <w:t>Dilex</w:t>
      </w:r>
      <w:proofErr w:type="spellEnd"/>
      <w:r>
        <w:t xml:space="preserve"> EMP</w:t>
      </w:r>
    </w:p>
    <w:p w:rsidR="00B03495" w:rsidRDefault="00B03495" w:rsidP="00B03495">
      <w:pPr>
        <w:spacing w:after="0"/>
      </w:pPr>
      <w:r>
        <w:t xml:space="preserve">- </w:t>
      </w:r>
      <w:proofErr w:type="spellStart"/>
      <w:r>
        <w:t>pochozí</w:t>
      </w:r>
      <w:proofErr w:type="spellEnd"/>
      <w:r>
        <w:t xml:space="preserve"> vrstva vytvořena systémem lité podlahy </w:t>
      </w:r>
    </w:p>
    <w:p w:rsidR="00B03495" w:rsidRDefault="00B03495" w:rsidP="00B03495">
      <w:pPr>
        <w:spacing w:after="0"/>
      </w:pPr>
      <w:r>
        <w:t xml:space="preserve">   : univerzální penetrace </w:t>
      </w:r>
    </w:p>
    <w:p w:rsidR="00B03495" w:rsidRDefault="00B03495" w:rsidP="00B03495">
      <w:pPr>
        <w:spacing w:after="0"/>
      </w:pPr>
      <w:r>
        <w:t xml:space="preserve">   : podlahová stěrka tl.6mm </w:t>
      </w:r>
      <w:proofErr w:type="spellStart"/>
      <w:r>
        <w:t>polyuretanbeton</w:t>
      </w:r>
      <w:proofErr w:type="spellEnd"/>
      <w:r>
        <w:t xml:space="preserve"> s odolností teplotnímu rázu 70°C</w:t>
      </w:r>
    </w:p>
    <w:p w:rsidR="00B03495" w:rsidRDefault="00B03495" w:rsidP="00B03495">
      <w:pPr>
        <w:spacing w:after="0"/>
      </w:pPr>
      <w:r>
        <w:t xml:space="preserve">   : zajistit protiskluznost R11 </w:t>
      </w:r>
    </w:p>
    <w:p w:rsidR="00B03495" w:rsidRDefault="00B03495" w:rsidP="00B03495">
      <w:pPr>
        <w:spacing w:after="0"/>
      </w:pPr>
      <w:r>
        <w:t xml:space="preserve">   : uzavírací lak na </w:t>
      </w:r>
      <w:proofErr w:type="spellStart"/>
      <w:r>
        <w:t>polyuretanbetonové</w:t>
      </w:r>
      <w:proofErr w:type="spellEnd"/>
      <w:r>
        <w:t xml:space="preserve"> povrchy </w:t>
      </w:r>
    </w:p>
    <w:p w:rsidR="00B03495" w:rsidRDefault="00B03495" w:rsidP="00B03495">
      <w:pPr>
        <w:spacing w:after="0"/>
        <w:ind w:left="284" w:hanging="284"/>
      </w:pPr>
      <w:r>
        <w:t xml:space="preserve">   : přechod podlaha / stěna řešena fabiony , materiál fabionů polyuretanová pryskyřice, zatmelení spáry mezi fabionem a keramickým obkladem PU tmelem</w:t>
      </w:r>
    </w:p>
    <w:p w:rsidR="00B03495" w:rsidRDefault="00B03495" w:rsidP="00B03495">
      <w:pPr>
        <w:spacing w:after="0"/>
        <w:ind w:left="284" w:hanging="284"/>
      </w:pPr>
      <w:r>
        <w:t xml:space="preserve">  : fabiony </w:t>
      </w:r>
      <w:proofErr w:type="spellStart"/>
      <w:r>
        <w:t>oddilatovány</w:t>
      </w:r>
      <w:proofErr w:type="spellEnd"/>
      <w:r>
        <w:t xml:space="preserve"> pásem EPS </w:t>
      </w:r>
      <w:proofErr w:type="spellStart"/>
      <w:r>
        <w:t>tl</w:t>
      </w:r>
      <w:proofErr w:type="spellEnd"/>
      <w:r>
        <w:t>. 10mm ( pásy lepeny k podkladu lepící maltou )</w:t>
      </w:r>
    </w:p>
    <w:p w:rsidR="00B03495" w:rsidRDefault="00B03495" w:rsidP="00B03495">
      <w:pPr>
        <w:spacing w:after="0"/>
      </w:pP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Specifikace - </w:t>
      </w:r>
      <w:proofErr w:type="spellStart"/>
      <w:r>
        <w:rPr>
          <w:rFonts w:ascii="Arial" w:hAnsi="Arial"/>
          <w:b/>
          <w:bCs/>
          <w:color w:val="000000"/>
          <w:sz w:val="20"/>
          <w:szCs w:val="20"/>
        </w:rPr>
        <w:t>Polyuretanbetonová</w:t>
      </w:r>
      <w:proofErr w:type="spellEnd"/>
      <w:r>
        <w:rPr>
          <w:rFonts w:ascii="Arial" w:hAnsi="Arial"/>
          <w:b/>
          <w:bCs/>
          <w:color w:val="000000"/>
          <w:sz w:val="20"/>
          <w:szCs w:val="20"/>
        </w:rPr>
        <w:t xml:space="preserve"> strukturovaná stěrka s protiskluzným povrchem </w:t>
      </w:r>
      <w:proofErr w:type="spellStart"/>
      <w:r>
        <w:rPr>
          <w:rFonts w:ascii="Arial" w:hAnsi="Arial"/>
          <w:b/>
          <w:bCs/>
          <w:color w:val="000000"/>
          <w:sz w:val="20"/>
          <w:szCs w:val="20"/>
        </w:rPr>
        <w:t>tl</w:t>
      </w:r>
      <w:proofErr w:type="spellEnd"/>
      <w:r>
        <w:rPr>
          <w:rFonts w:ascii="Arial" w:hAnsi="Arial"/>
          <w:b/>
          <w:bCs/>
          <w:color w:val="000000"/>
          <w:sz w:val="20"/>
          <w:szCs w:val="20"/>
        </w:rPr>
        <w:t>. 6mm</w:t>
      </w: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color w:val="000000"/>
          <w:sz w:val="20"/>
          <w:szCs w:val="20"/>
        </w:rPr>
      </w:pP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TECHNICKÁ SPECIFIKACE / TECHNICKÝ STANDARD:</w:t>
      </w: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proofErr w:type="spellStart"/>
      <w:r>
        <w:rPr>
          <w:rFonts w:ascii="Arial" w:hAnsi="Arial"/>
          <w:color w:val="000000"/>
          <w:sz w:val="20"/>
          <w:szCs w:val="20"/>
        </w:rPr>
        <w:t>Polyuretanbetonová</w:t>
      </w:r>
      <w:proofErr w:type="spellEnd"/>
      <w:r>
        <w:rPr>
          <w:rFonts w:ascii="Arial" w:hAnsi="Arial"/>
          <w:color w:val="000000"/>
          <w:sz w:val="20"/>
          <w:szCs w:val="20"/>
        </w:rPr>
        <w:t xml:space="preserve"> 3-vrstvá protiskluzná stěrka se strukturovaným matným povrchem:</w:t>
      </w: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- Příprava podkladu </w:t>
      </w:r>
      <w:proofErr w:type="spellStart"/>
      <w:r>
        <w:rPr>
          <w:rFonts w:ascii="Arial" w:hAnsi="Arial"/>
          <w:color w:val="000000"/>
          <w:sz w:val="20"/>
          <w:szCs w:val="20"/>
        </w:rPr>
        <w:t>otryskáním</w:t>
      </w:r>
      <w:proofErr w:type="spellEnd"/>
      <w:r>
        <w:rPr>
          <w:rFonts w:ascii="Arial" w:hAnsi="Arial"/>
          <w:color w:val="000000"/>
          <w:sz w:val="20"/>
          <w:szCs w:val="20"/>
        </w:rPr>
        <w:t>, broušením apod.</w:t>
      </w: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- Úprava pracovních a dilatačních spár, lokálních trhlin podkladu (injektáž a zatmelení)</w:t>
      </w: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- Provedení kotvících drážek</w:t>
      </w:r>
    </w:p>
    <w:p w:rsidR="00B03495" w:rsidRPr="002F24EE" w:rsidRDefault="00B03495" w:rsidP="00B03495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- Penetrační stěrka – </w:t>
      </w:r>
      <w:proofErr w:type="spellStart"/>
      <w:r>
        <w:rPr>
          <w:rFonts w:ascii="Arial" w:hAnsi="Arial"/>
          <w:color w:val="000000"/>
          <w:sz w:val="20"/>
          <w:szCs w:val="20"/>
        </w:rPr>
        <w:t>záškrab</w:t>
      </w:r>
      <w:proofErr w:type="spellEnd"/>
      <w:r>
        <w:rPr>
          <w:rFonts w:ascii="Arial" w:hAnsi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/>
          <w:color w:val="000000"/>
          <w:sz w:val="20"/>
          <w:szCs w:val="20"/>
        </w:rPr>
        <w:t>)</w:t>
      </w:r>
    </w:p>
    <w:p w:rsidR="00B03495" w:rsidRDefault="00B03495" w:rsidP="00B03495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- Nosná vrstva </w:t>
      </w:r>
      <w:r w:rsidRPr="00B65B62">
        <w:rPr>
          <w:rFonts w:ascii="Arial" w:hAnsi="Arial"/>
          <w:color w:val="000000"/>
          <w:sz w:val="20"/>
          <w:szCs w:val="20"/>
        </w:rPr>
        <w:t>s posypem</w:t>
      </w:r>
      <w:r>
        <w:rPr>
          <w:rFonts w:ascii="Arial" w:hAnsi="Arial"/>
          <w:color w:val="000000"/>
          <w:sz w:val="20"/>
          <w:szCs w:val="20"/>
        </w:rPr>
        <w:t xml:space="preserve"> 6mm (protiskluznost povrchu R11) - </w:t>
      </w:r>
      <w:proofErr w:type="spellStart"/>
      <w:r>
        <w:rPr>
          <w:rFonts w:ascii="Arial" w:hAnsi="Arial"/>
          <w:color w:val="000000"/>
          <w:sz w:val="20"/>
          <w:szCs w:val="20"/>
        </w:rPr>
        <w:t>polyuretanbeton</w:t>
      </w:r>
      <w:proofErr w:type="spellEnd"/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- Uzavírací nátěr - </w:t>
      </w:r>
      <w:proofErr w:type="spellStart"/>
      <w:r>
        <w:rPr>
          <w:rFonts w:ascii="Arial" w:hAnsi="Arial"/>
          <w:color w:val="000000"/>
          <w:sz w:val="20"/>
          <w:szCs w:val="20"/>
        </w:rPr>
        <w:t>polyuretanbeton</w:t>
      </w:r>
      <w:proofErr w:type="spellEnd"/>
      <w:r>
        <w:rPr>
          <w:rFonts w:ascii="Arial" w:hAnsi="Arial"/>
          <w:color w:val="000000"/>
          <w:sz w:val="20"/>
          <w:szCs w:val="20"/>
        </w:rPr>
        <w:t xml:space="preserve"> </w:t>
      </w: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Pevnost v tahu povrchové vrstvy podklad. betonu min. 1,5 </w:t>
      </w:r>
      <w:proofErr w:type="spellStart"/>
      <w:r>
        <w:rPr>
          <w:rFonts w:ascii="Arial" w:hAnsi="Arial"/>
          <w:color w:val="000000"/>
          <w:sz w:val="20"/>
          <w:szCs w:val="20"/>
        </w:rPr>
        <w:t>MPa</w:t>
      </w:r>
      <w:proofErr w:type="spellEnd"/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Pevnost v tlaku 48-54 </w:t>
      </w:r>
      <w:proofErr w:type="spellStart"/>
      <w:r>
        <w:rPr>
          <w:rFonts w:ascii="Arial" w:hAnsi="Arial"/>
          <w:color w:val="000000"/>
          <w:sz w:val="20"/>
          <w:szCs w:val="20"/>
        </w:rPr>
        <w:t>MPa</w:t>
      </w:r>
      <w:proofErr w:type="spellEnd"/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Nekluznost podlahové stěrky R11/R12 (DIN 51130)</w:t>
      </w:r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Třída reakce na oheň B</w:t>
      </w:r>
      <w:r>
        <w:rPr>
          <w:rFonts w:ascii="Arial" w:hAnsi="Arial"/>
          <w:color w:val="000000"/>
          <w:sz w:val="20"/>
          <w:szCs w:val="20"/>
          <w:vertAlign w:val="subscript"/>
        </w:rPr>
        <w:t>FL</w:t>
      </w:r>
      <w:r>
        <w:rPr>
          <w:rFonts w:ascii="Arial" w:hAnsi="Arial"/>
          <w:color w:val="000000"/>
          <w:sz w:val="20"/>
          <w:szCs w:val="20"/>
        </w:rPr>
        <w:t xml:space="preserve"> – S1</w:t>
      </w:r>
    </w:p>
    <w:p w:rsidR="00B03495" w:rsidRPr="004279D4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Dynamický modul pružnosti v tlaku 3250-5000 </w:t>
      </w:r>
      <w:proofErr w:type="spellStart"/>
      <w:r w:rsidRPr="004279D4">
        <w:rPr>
          <w:rFonts w:ascii="Arial" w:hAnsi="Arial"/>
          <w:color w:val="000000"/>
          <w:sz w:val="20"/>
          <w:szCs w:val="20"/>
        </w:rPr>
        <w:t>MPa</w:t>
      </w:r>
      <w:proofErr w:type="spellEnd"/>
      <w:r w:rsidRPr="004279D4">
        <w:rPr>
          <w:rFonts w:ascii="Arial" w:hAnsi="Arial"/>
          <w:color w:val="000000"/>
          <w:sz w:val="20"/>
          <w:szCs w:val="20"/>
        </w:rPr>
        <w:t xml:space="preserve"> </w:t>
      </w:r>
      <w:r w:rsidRPr="004279D4">
        <w:rPr>
          <w:rFonts w:ascii="Arial" w:hAnsi="Arial"/>
          <w:sz w:val="20"/>
          <w:szCs w:val="20"/>
        </w:rPr>
        <w:t>(BS 6319, část 6)</w:t>
      </w:r>
    </w:p>
    <w:p w:rsidR="00B03495" w:rsidRPr="004279D4" w:rsidRDefault="00B03495" w:rsidP="00B03495">
      <w:pPr>
        <w:pStyle w:val="Odstavecseseznamem"/>
        <w:numPr>
          <w:ilvl w:val="0"/>
          <w:numId w:val="1"/>
        </w:numPr>
        <w:spacing w:after="0"/>
        <w:rPr>
          <w:rFonts w:ascii="Arial" w:hAnsi="Arial"/>
          <w:bCs/>
          <w:sz w:val="20"/>
          <w:szCs w:val="20"/>
        </w:rPr>
      </w:pPr>
      <w:proofErr w:type="spellStart"/>
      <w:r w:rsidRPr="004279D4">
        <w:rPr>
          <w:rFonts w:ascii="Arial" w:hAnsi="Arial"/>
          <w:bCs/>
          <w:sz w:val="20"/>
          <w:szCs w:val="20"/>
        </w:rPr>
        <w:t>Absorbce</w:t>
      </w:r>
      <w:proofErr w:type="spellEnd"/>
      <w:r w:rsidRPr="004279D4">
        <w:rPr>
          <w:rFonts w:ascii="Arial" w:hAnsi="Arial"/>
          <w:bCs/>
          <w:sz w:val="20"/>
          <w:szCs w:val="20"/>
        </w:rPr>
        <w:t xml:space="preserve"> vody 0,00 ml (CP.BM 2/67/2)</w:t>
      </w:r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Teplotní odolnost do +70°C (tloušťka vrstvy 6mm)</w:t>
      </w:r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Nezapáchá, není přenos na potraviny, žádný vliv na jakost </w:t>
      </w:r>
      <w:r w:rsidRPr="00F03315">
        <w:rPr>
          <w:rFonts w:ascii="Arial" w:hAnsi="Arial"/>
          <w:sz w:val="20"/>
          <w:szCs w:val="20"/>
        </w:rPr>
        <w:t>(metoda C&amp;CFRA, TES-S-002)</w:t>
      </w:r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Pojezd kovovým kolem</w:t>
      </w:r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Čištění párou</w:t>
      </w:r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spacing w:after="0" w:line="240" w:lineRule="auto"/>
        <w:rPr>
          <w:rFonts w:ascii="Arial" w:hAnsi="Arial"/>
          <w:sz w:val="20"/>
          <w:szCs w:val="20"/>
        </w:rPr>
      </w:pPr>
      <w:r w:rsidRPr="00517EEF">
        <w:rPr>
          <w:rFonts w:ascii="Arial" w:hAnsi="Arial"/>
          <w:color w:val="000000"/>
          <w:sz w:val="20"/>
          <w:szCs w:val="20"/>
        </w:rPr>
        <w:t xml:space="preserve">Splňuje požadavky </w:t>
      </w:r>
      <w:r w:rsidRPr="00517EEF">
        <w:rPr>
          <w:rFonts w:ascii="Arial" w:hAnsi="Arial"/>
          <w:sz w:val="20"/>
          <w:szCs w:val="20"/>
        </w:rPr>
        <w:t>Nařízení Evropského parlamentu a Rady (ES) č. 852 / 2004 ze dne 29.dubna.2004 o hygieně potravin</w:t>
      </w:r>
    </w:p>
    <w:p w:rsidR="00B03495" w:rsidRPr="009176A7" w:rsidRDefault="00B03495" w:rsidP="00B03495">
      <w:pPr>
        <w:framePr w:hSpace="141" w:wrap="around" w:vAnchor="text" w:hAnchor="margin" w:y="40"/>
        <w:numPr>
          <w:ilvl w:val="0"/>
          <w:numId w:val="1"/>
        </w:numPr>
        <w:spacing w:after="0" w:line="240" w:lineRule="auto"/>
        <w:rPr>
          <w:rFonts w:ascii="Arial" w:hAnsi="Arial"/>
          <w:sz w:val="20"/>
          <w:szCs w:val="20"/>
        </w:rPr>
      </w:pPr>
      <w:r w:rsidRPr="009176A7">
        <w:rPr>
          <w:rFonts w:ascii="Arial" w:hAnsi="Arial"/>
          <w:sz w:val="20"/>
          <w:szCs w:val="20"/>
        </w:rPr>
        <w:t xml:space="preserve">Atest </w:t>
      </w:r>
      <w:proofErr w:type="spellStart"/>
      <w:r w:rsidRPr="009176A7">
        <w:rPr>
          <w:rFonts w:ascii="Arial" w:hAnsi="Arial"/>
          <w:sz w:val="20"/>
          <w:szCs w:val="20"/>
        </w:rPr>
        <w:t>Eurofins</w:t>
      </w:r>
      <w:proofErr w:type="spellEnd"/>
      <w:r w:rsidRPr="009176A7">
        <w:rPr>
          <w:rFonts w:ascii="Arial" w:hAnsi="Arial"/>
          <w:sz w:val="20"/>
          <w:szCs w:val="20"/>
        </w:rPr>
        <w:t xml:space="preserve"> – </w:t>
      </w:r>
      <w:proofErr w:type="spellStart"/>
      <w:r w:rsidRPr="009176A7">
        <w:rPr>
          <w:rFonts w:ascii="Arial" w:hAnsi="Arial"/>
          <w:sz w:val="20"/>
          <w:szCs w:val="20"/>
        </w:rPr>
        <w:t>Indoor</w:t>
      </w:r>
      <w:proofErr w:type="spellEnd"/>
      <w:r w:rsidRPr="009176A7">
        <w:rPr>
          <w:rFonts w:ascii="Arial" w:hAnsi="Arial"/>
          <w:sz w:val="20"/>
          <w:szCs w:val="20"/>
        </w:rPr>
        <w:t xml:space="preserve"> Air </w:t>
      </w:r>
      <w:proofErr w:type="spellStart"/>
      <w:r w:rsidRPr="009176A7">
        <w:rPr>
          <w:rFonts w:ascii="Arial" w:hAnsi="Arial"/>
          <w:sz w:val="20"/>
          <w:szCs w:val="20"/>
        </w:rPr>
        <w:t>Comfort</w:t>
      </w:r>
      <w:proofErr w:type="spellEnd"/>
      <w:r w:rsidRPr="009176A7">
        <w:rPr>
          <w:rFonts w:ascii="Arial" w:hAnsi="Arial"/>
          <w:sz w:val="20"/>
          <w:szCs w:val="20"/>
        </w:rPr>
        <w:t xml:space="preserve"> Gold</w:t>
      </w:r>
      <w:r>
        <w:rPr>
          <w:rFonts w:ascii="Arial" w:hAnsi="Arial"/>
          <w:sz w:val="20"/>
          <w:szCs w:val="20"/>
        </w:rPr>
        <w:t xml:space="preserve">, splňuje požadavky </w:t>
      </w:r>
      <w:proofErr w:type="spellStart"/>
      <w:r>
        <w:rPr>
          <w:rFonts w:ascii="Arial" w:hAnsi="Arial"/>
          <w:sz w:val="20"/>
          <w:szCs w:val="20"/>
        </w:rPr>
        <w:t>AgBB</w:t>
      </w:r>
      <w:proofErr w:type="spellEnd"/>
      <w:r>
        <w:rPr>
          <w:rFonts w:ascii="Arial" w:hAnsi="Arial"/>
          <w:sz w:val="20"/>
          <w:szCs w:val="20"/>
        </w:rPr>
        <w:t xml:space="preserve"> pro kvalitu vzduchu v </w:t>
      </w:r>
      <w:proofErr w:type="spellStart"/>
      <w:r>
        <w:rPr>
          <w:rFonts w:ascii="Arial" w:hAnsi="Arial"/>
          <w:sz w:val="20"/>
          <w:szCs w:val="20"/>
        </w:rPr>
        <w:t>interiárech</w:t>
      </w:r>
      <w:proofErr w:type="spellEnd"/>
    </w:p>
    <w:p w:rsidR="00B03495" w:rsidRDefault="00B03495" w:rsidP="00B03495">
      <w:pPr>
        <w:framePr w:hSpace="141" w:wrap="around" w:vAnchor="text" w:hAnchor="margin" w:y="40"/>
        <w:numPr>
          <w:ilvl w:val="0"/>
          <w:numId w:val="1"/>
        </w:num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Atest </w:t>
      </w:r>
      <w:proofErr w:type="spellStart"/>
      <w:r>
        <w:rPr>
          <w:rFonts w:ascii="Arial" w:hAnsi="Arial"/>
          <w:sz w:val="20"/>
          <w:szCs w:val="20"/>
        </w:rPr>
        <w:t>Listeria</w:t>
      </w:r>
      <w:proofErr w:type="spellEnd"/>
      <w:r>
        <w:rPr>
          <w:rFonts w:ascii="Arial" w:hAnsi="Arial"/>
          <w:sz w:val="20"/>
          <w:szCs w:val="20"/>
        </w:rPr>
        <w:t xml:space="preserve"> </w:t>
      </w:r>
      <w:proofErr w:type="spellStart"/>
      <w:r>
        <w:rPr>
          <w:rFonts w:ascii="Arial" w:hAnsi="Arial"/>
          <w:sz w:val="20"/>
          <w:szCs w:val="20"/>
        </w:rPr>
        <w:t>Monocytogenes</w:t>
      </w:r>
      <w:proofErr w:type="spellEnd"/>
    </w:p>
    <w:p w:rsidR="00B03495" w:rsidRDefault="00B03495" w:rsidP="00B03495">
      <w:pPr>
        <w:numPr>
          <w:ilvl w:val="0"/>
          <w:numId w:val="1"/>
        </w:num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lastRenderedPageBreak/>
        <w:t>Aplikace na 7dní starý beton bez použití speciálních penetrací</w:t>
      </w:r>
    </w:p>
    <w:p w:rsidR="00B03495" w:rsidRDefault="00B03495" w:rsidP="00B03495">
      <w:pPr>
        <w:numPr>
          <w:ilvl w:val="0"/>
          <w:numId w:val="1"/>
        </w:num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Splňuje požadavky třídy AR0,5 </w:t>
      </w:r>
      <w:proofErr w:type="spellStart"/>
      <w:r>
        <w:rPr>
          <w:rFonts w:ascii="Arial" w:hAnsi="Arial"/>
          <w:sz w:val="20"/>
          <w:szCs w:val="20"/>
        </w:rPr>
        <w:t>prodle</w:t>
      </w:r>
      <w:proofErr w:type="spellEnd"/>
      <w:r>
        <w:rPr>
          <w:rFonts w:ascii="Arial" w:hAnsi="Arial"/>
          <w:sz w:val="20"/>
          <w:szCs w:val="20"/>
        </w:rPr>
        <w:t xml:space="preserve"> EN 13892, část 4, Stanovení odolnosti proti opotřebení metodou BCA </w:t>
      </w:r>
    </w:p>
    <w:p w:rsidR="00B03495" w:rsidRDefault="00B03495" w:rsidP="00B03495">
      <w:pPr>
        <w:numPr>
          <w:ilvl w:val="0"/>
          <w:numId w:val="1"/>
        </w:num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Dobře čistitelný povrch jako povrch nerezové oceli, atest nezávislou zkouškou</w:t>
      </w:r>
    </w:p>
    <w:p w:rsidR="00B03495" w:rsidRDefault="00B03495" w:rsidP="00B03495">
      <w:pPr>
        <w:numPr>
          <w:ilvl w:val="0"/>
          <w:numId w:val="1"/>
        </w:numPr>
        <w:spacing w:after="0"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Vysoká chemická odolnost: Kyselina mléčná 85% při +60°C, Hydroxid sodný 50% při +80°C, Kyselina dusičná 65% při +20°C, Kyselina octová 25% při +80°C a 40% při +20°C.</w:t>
      </w:r>
    </w:p>
    <w:p w:rsidR="00B03495" w:rsidRDefault="00B03495" w:rsidP="00B03495">
      <w:pPr>
        <w:spacing w:after="0" w:line="240" w:lineRule="auto"/>
        <w:rPr>
          <w:rFonts w:ascii="Arial" w:hAnsi="Arial"/>
          <w:sz w:val="20"/>
          <w:szCs w:val="20"/>
        </w:rPr>
      </w:pP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   Podlahovina s protiskluzným povrchem,  hygienicky nezávadná (atest </w:t>
      </w:r>
      <w:proofErr w:type="spellStart"/>
      <w:r>
        <w:rPr>
          <w:rFonts w:ascii="Arial" w:hAnsi="Arial"/>
          <w:color w:val="000000"/>
          <w:sz w:val="20"/>
          <w:szCs w:val="20"/>
        </w:rPr>
        <w:t>Listeria</w:t>
      </w:r>
      <w:proofErr w:type="spellEnd"/>
      <w:r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/>
          <w:color w:val="000000"/>
          <w:sz w:val="20"/>
          <w:szCs w:val="20"/>
        </w:rPr>
        <w:t>Monocytogenes</w:t>
      </w:r>
      <w:proofErr w:type="spellEnd"/>
      <w:r>
        <w:rPr>
          <w:rFonts w:ascii="Arial" w:hAnsi="Arial"/>
          <w:color w:val="000000"/>
          <w:sz w:val="20"/>
          <w:szCs w:val="20"/>
        </w:rPr>
        <w:t>), s vysokou chemickou, mechanickou a teplotní odolností. Odolnost teplotnímu šoku. Finální povrchová vrstva je beze spár, nepropustná, protiskluzná a bezprašná.</w:t>
      </w:r>
    </w:p>
    <w:p w:rsidR="00B03495" w:rsidRDefault="00B03495" w:rsidP="00B03495">
      <w:pPr>
        <w:framePr w:hSpace="141" w:wrap="around" w:vAnchor="text" w:hAnchor="margin" w:y="40"/>
        <w:autoSpaceDE w:val="0"/>
        <w:autoSpaceDN w:val="0"/>
        <w:adjustRightInd w:val="0"/>
        <w:spacing w:after="0" w:line="240" w:lineRule="auto"/>
        <w:rPr>
          <w:rFonts w:ascii="Arial" w:hAnsi="Arial"/>
          <w:color w:val="000000"/>
          <w:sz w:val="20"/>
          <w:szCs w:val="20"/>
        </w:rPr>
      </w:pPr>
    </w:p>
    <w:p w:rsidR="00B03495" w:rsidRDefault="00B03495" w:rsidP="00B03495">
      <w:pPr>
        <w:spacing w:after="0"/>
      </w:pPr>
      <w:r>
        <w:t>- u potrubí VZT vytvořit podkladní rám pro fabion z kompozitních profilů U 150x40x4 a plochých profilů 10x4</w:t>
      </w:r>
    </w:p>
    <w:p w:rsidR="00B03495" w:rsidRDefault="00B03495" w:rsidP="00B03495">
      <w:pPr>
        <w:spacing w:after="0"/>
      </w:pPr>
      <w:r>
        <w:t xml:space="preserve">- přechod mezi novou podlahou a stávající podlahou z keramické dlažby zakrýt osazením přechodové lišty např. </w:t>
      </w:r>
      <w:proofErr w:type="spellStart"/>
      <w:r>
        <w:t>Schluter</w:t>
      </w:r>
      <w:proofErr w:type="spellEnd"/>
      <w:r>
        <w:t xml:space="preserve"> Reno – T</w:t>
      </w:r>
    </w:p>
    <w:p w:rsidR="00B03495" w:rsidRDefault="00B03495" w:rsidP="00B03495">
      <w:pPr>
        <w:spacing w:after="0"/>
      </w:pPr>
    </w:p>
    <w:p w:rsidR="00B03495" w:rsidRDefault="00B03495" w:rsidP="00B03495">
      <w:pPr>
        <w:spacing w:after="0"/>
      </w:pPr>
      <w:r>
        <w:t xml:space="preserve">- žlaby </w:t>
      </w:r>
    </w:p>
    <w:p w:rsidR="00B03495" w:rsidRDefault="00B03495" w:rsidP="00B03495">
      <w:pPr>
        <w:spacing w:after="0"/>
      </w:pPr>
      <w:r>
        <w:t xml:space="preserve">podlahové žlaby, </w:t>
      </w:r>
      <w:proofErr w:type="spellStart"/>
      <w:r>
        <w:t>guly</w:t>
      </w:r>
      <w:proofErr w:type="spellEnd"/>
      <w:r>
        <w:t xml:space="preserve"> s nerez roštem a s </w:t>
      </w:r>
      <w:proofErr w:type="spellStart"/>
      <w:r>
        <w:t>protizápachovou</w:t>
      </w:r>
      <w:proofErr w:type="spellEnd"/>
      <w:r>
        <w:t xml:space="preserve"> uzávěrou. Podlaha žlabu je </w:t>
      </w:r>
      <w:proofErr w:type="spellStart"/>
      <w:r>
        <w:t>vyspádována</w:t>
      </w:r>
      <w:proofErr w:type="spellEnd"/>
      <w:r>
        <w:t xml:space="preserve"> k prostupu stropem. Součástí žlabu je </w:t>
      </w:r>
      <w:proofErr w:type="spellStart"/>
      <w:r>
        <w:t>protizápachová</w:t>
      </w:r>
      <w:proofErr w:type="spellEnd"/>
      <w:r>
        <w:t xml:space="preserve"> uzávěra,  odpad DN100. Žlaby osazeny do betonové podlahy. Hloubka žlabu 120mm.</w:t>
      </w:r>
    </w:p>
    <w:p w:rsidR="00B03495" w:rsidRDefault="00B03495" w:rsidP="00B03495">
      <w:pPr>
        <w:spacing w:after="0"/>
      </w:pPr>
    </w:p>
    <w:p w:rsidR="00B03495" w:rsidRDefault="00B03495" w:rsidP="00B03495">
      <w:pPr>
        <w:spacing w:after="0"/>
      </w:pPr>
      <w:r>
        <w:t>Pozn. Výkres technologie kuchyně je vložen do dokumentace z důvodu koordinace. Technologie kuchyně bude řešena v rámci jiné etapy.</w:t>
      </w:r>
    </w:p>
    <w:p w:rsidR="00B03495" w:rsidRDefault="00B03495" w:rsidP="00B03495">
      <w:pPr>
        <w:spacing w:after="0"/>
      </w:pPr>
    </w:p>
    <w:p w:rsidR="00B03495" w:rsidRPr="003E3566" w:rsidRDefault="00B03495" w:rsidP="00B03495">
      <w:pPr>
        <w:spacing w:after="0"/>
        <w:rPr>
          <w:u w:val="single"/>
        </w:rPr>
      </w:pPr>
      <w:r w:rsidRPr="003E3566">
        <w:rPr>
          <w:u w:val="single"/>
        </w:rPr>
        <w:t>3.2. Stavební úpravy kuchyně</w:t>
      </w:r>
    </w:p>
    <w:p w:rsidR="00AE0448" w:rsidRDefault="00AE0448" w:rsidP="00252B06">
      <w:pPr>
        <w:spacing w:after="0"/>
      </w:pPr>
    </w:p>
    <w:p w:rsidR="00AE0448" w:rsidRDefault="00AE0448" w:rsidP="00252B06">
      <w:pPr>
        <w:spacing w:after="0"/>
      </w:pPr>
      <w:r>
        <w:t xml:space="preserve">- </w:t>
      </w:r>
      <w:r w:rsidR="00353B5B">
        <w:t xml:space="preserve">keramické příčky tl.125, 100mm , P8, M2,5Mpa </w:t>
      </w:r>
    </w:p>
    <w:p w:rsidR="00353B5B" w:rsidRDefault="00353B5B" w:rsidP="00252B06">
      <w:pPr>
        <w:spacing w:after="0"/>
      </w:pPr>
      <w:r>
        <w:t>- dozdívky z keramických příčkovek do původních dveřních otvorů</w:t>
      </w:r>
    </w:p>
    <w:p w:rsidR="00353B5B" w:rsidRDefault="00353B5B" w:rsidP="00252B06">
      <w:pPr>
        <w:spacing w:after="0"/>
      </w:pPr>
      <w:r>
        <w:t>- příčka ve výdejně ztužena na okrajích ocelovými profily U. Profily kotveny k podlaze a ke stropu přes patní plechy ocelovými kotvami M10</w:t>
      </w:r>
    </w:p>
    <w:p w:rsidR="00353B5B" w:rsidRDefault="00353B5B" w:rsidP="00252B06">
      <w:pPr>
        <w:spacing w:after="0"/>
      </w:pPr>
      <w:r>
        <w:t xml:space="preserve">- překlady keramické ploché např. PKP 11,5 . U otvorů v příčce tl.100mm a u otvoru š.700mm </w:t>
      </w:r>
      <w:proofErr w:type="spellStart"/>
      <w:r>
        <w:t>fukci</w:t>
      </w:r>
      <w:proofErr w:type="spellEnd"/>
      <w:r>
        <w:t xml:space="preserve"> překladu plní ocelová zárubeň</w:t>
      </w:r>
    </w:p>
    <w:p w:rsidR="00353B5B" w:rsidRDefault="00353B5B" w:rsidP="00252B06">
      <w:pPr>
        <w:spacing w:after="0"/>
      </w:pPr>
      <w:r>
        <w:t>- začištění dveřních otvorů po vybourání ocelových zárubní VC maltou</w:t>
      </w:r>
    </w:p>
    <w:p w:rsidR="00DD5FFD" w:rsidRDefault="00DD5FFD" w:rsidP="00252B06">
      <w:pPr>
        <w:spacing w:after="0"/>
      </w:pPr>
      <w:r>
        <w:t xml:space="preserve">- opláštění nového potrubí VZT sádrokartonovými příčkami : kovová konstrukce + 1xdesky </w:t>
      </w:r>
      <w:proofErr w:type="spellStart"/>
      <w:r>
        <w:t>white</w:t>
      </w:r>
      <w:proofErr w:type="spellEnd"/>
      <w:r>
        <w:t xml:space="preserve"> 12,5mm</w:t>
      </w:r>
    </w:p>
    <w:p w:rsidR="00196FC1" w:rsidRDefault="00196FC1" w:rsidP="00252B06">
      <w:pPr>
        <w:spacing w:after="0"/>
      </w:pPr>
      <w:r>
        <w:t>- SDK zástěna mezi jídelnou a výdejnou : spodní hrana +2,30m, opatřit malbou</w:t>
      </w:r>
    </w:p>
    <w:p w:rsidR="009738AC" w:rsidRDefault="009738AC" w:rsidP="00252B06">
      <w:pPr>
        <w:spacing w:after="0"/>
      </w:pPr>
      <w:r>
        <w:t>- omítky jádrové VC na novém keramickém zdivu + štuková vápenná omítka</w:t>
      </w:r>
    </w:p>
    <w:p w:rsidR="009738AC" w:rsidRDefault="009738AC" w:rsidP="009738AC">
      <w:pPr>
        <w:spacing w:after="0"/>
      </w:pPr>
      <w:r>
        <w:t xml:space="preserve">- po oškrábání stěn a stropu </w:t>
      </w:r>
      <w:r w:rsidR="00534550">
        <w:t xml:space="preserve">nová </w:t>
      </w:r>
      <w:r>
        <w:t xml:space="preserve">štuková vápenná omítka na původních plochách. </w:t>
      </w:r>
    </w:p>
    <w:p w:rsidR="009738AC" w:rsidRPr="00DD5FFD" w:rsidRDefault="009738AC" w:rsidP="009738AC">
      <w:pPr>
        <w:spacing w:after="0"/>
        <w:rPr>
          <w:rFonts w:cs="Arial"/>
          <w:bCs/>
          <w:color w:val="000000"/>
          <w:shd w:val="clear" w:color="auto" w:fill="FFFFFF"/>
        </w:rPr>
      </w:pPr>
      <w:r w:rsidRPr="00DD5FFD">
        <w:t>- interiérový nátěr v bílé barvě s </w:t>
      </w:r>
      <w:r w:rsidRPr="00DD5FFD">
        <w:rPr>
          <w:rFonts w:cs="Arial"/>
          <w:bCs/>
          <w:color w:val="000000"/>
          <w:shd w:val="clear" w:color="auto" w:fill="FFFFFF"/>
        </w:rPr>
        <w:t>vysokou mechanickou odolností  (třída 2 dle ČSN EN 13 300)</w:t>
      </w:r>
    </w:p>
    <w:p w:rsidR="009738AC" w:rsidRPr="00DD5FFD" w:rsidRDefault="009738AC" w:rsidP="009738AC">
      <w:pPr>
        <w:spacing w:after="0"/>
        <w:rPr>
          <w:rFonts w:cs="Arial"/>
          <w:bCs/>
          <w:color w:val="000000"/>
          <w:shd w:val="clear" w:color="auto" w:fill="FFFFFF"/>
        </w:rPr>
      </w:pPr>
      <w:r w:rsidRPr="00DD5FFD">
        <w:rPr>
          <w:rFonts w:cs="Arial"/>
          <w:bCs/>
          <w:color w:val="000000"/>
          <w:shd w:val="clear" w:color="auto" w:fill="FFFFFF"/>
        </w:rPr>
        <w:t xml:space="preserve">  Např. Primalex Fortissimo</w:t>
      </w:r>
    </w:p>
    <w:p w:rsidR="0023463A" w:rsidRDefault="0023463A" w:rsidP="009738AC">
      <w:pPr>
        <w:spacing w:after="0"/>
        <w:rPr>
          <w:rFonts w:cs="Arial"/>
          <w:bCs/>
          <w:color w:val="000000"/>
          <w:shd w:val="clear" w:color="auto" w:fill="FFFFFF"/>
        </w:rPr>
      </w:pPr>
      <w:r w:rsidRPr="00DD5FFD">
        <w:rPr>
          <w:rFonts w:cs="Arial"/>
          <w:bCs/>
          <w:color w:val="000000"/>
          <w:shd w:val="clear" w:color="auto" w:fill="FFFFFF"/>
        </w:rPr>
        <w:t>- v chodbě v místě pojistkových skříní je možné nahradit keramický obklad olejovým nátěrem bílé barvy  z důvodu velkých prořezů.</w:t>
      </w:r>
    </w:p>
    <w:p w:rsidR="00DD5FFD" w:rsidRPr="00DD5FFD" w:rsidRDefault="00DD5FFD" w:rsidP="009738AC">
      <w:pPr>
        <w:spacing w:after="0"/>
      </w:pPr>
      <w:r>
        <w:rPr>
          <w:rFonts w:cs="Arial"/>
          <w:bCs/>
          <w:color w:val="000000"/>
          <w:shd w:val="clear" w:color="auto" w:fill="FFFFFF"/>
        </w:rPr>
        <w:t>- v chodbě a ve varně v místě původních VZT prostupů pokládka cementových desek tl.12,5mm jako ztraceného bednění. V chodbě pak doplnit skladbu podlahy</w:t>
      </w:r>
    </w:p>
    <w:p w:rsidR="00353B5B" w:rsidRDefault="00353B5B" w:rsidP="00252B06">
      <w:pPr>
        <w:spacing w:after="0"/>
      </w:pPr>
      <w:r>
        <w:t>- nová keramická dlažba s protiskluzností R10</w:t>
      </w:r>
      <w:r w:rsidR="000C65E5">
        <w:t xml:space="preserve"> do tmelu </w:t>
      </w:r>
      <w:r w:rsidR="00534550">
        <w:t>, s výjimkou kanceláře a chodby přechod na stěnu řešen požlábkem.</w:t>
      </w:r>
    </w:p>
    <w:p w:rsidR="000C65E5" w:rsidRDefault="000C65E5" w:rsidP="00252B06">
      <w:pPr>
        <w:spacing w:after="0"/>
      </w:pPr>
      <w:r>
        <w:t xml:space="preserve">Dlažba např. RAKO série </w:t>
      </w:r>
      <w:proofErr w:type="spellStart"/>
      <w:r>
        <w:t>Unistone</w:t>
      </w:r>
      <w:proofErr w:type="spellEnd"/>
      <w:r>
        <w:t xml:space="preserve"> ( chodba, kancelář ), RAKO série Taurus </w:t>
      </w:r>
      <w:proofErr w:type="spellStart"/>
      <w:r>
        <w:t>Color</w:t>
      </w:r>
      <w:proofErr w:type="spellEnd"/>
      <w:r>
        <w:t xml:space="preserve"> ( ostatní místnosti )</w:t>
      </w:r>
    </w:p>
    <w:p w:rsidR="000C65E5" w:rsidRDefault="000C65E5" w:rsidP="00252B06">
      <w:pPr>
        <w:spacing w:after="0"/>
      </w:pPr>
      <w:r>
        <w:t>- nové keramické obklady např. RAKO série Porto</w:t>
      </w:r>
    </w:p>
    <w:p w:rsidR="009E7765" w:rsidRDefault="009E7765" w:rsidP="00252B06">
      <w:pPr>
        <w:spacing w:after="0"/>
      </w:pPr>
      <w:r>
        <w:lastRenderedPageBreak/>
        <w:t xml:space="preserve">- vnější dveře hliníkové </w:t>
      </w:r>
      <w:proofErr w:type="spellStart"/>
      <w:r>
        <w:t>otevíravé</w:t>
      </w:r>
      <w:proofErr w:type="spellEnd"/>
      <w:r>
        <w:t xml:space="preserve"> v bezpečnostní třídě RC3</w:t>
      </w:r>
    </w:p>
    <w:p w:rsidR="009E7765" w:rsidRDefault="009E7765" w:rsidP="00252B06">
      <w:pPr>
        <w:spacing w:after="0"/>
      </w:pPr>
      <w:r>
        <w:t>- vnitřní dveře dřevěné , zárubně kovové pro zdění, povrch CPL lamino hladké</w:t>
      </w:r>
    </w:p>
    <w:p w:rsidR="00DD5FFD" w:rsidRDefault="009E7765" w:rsidP="000D0604">
      <w:pPr>
        <w:spacing w:after="0"/>
      </w:pPr>
      <w:r>
        <w:t xml:space="preserve">- okenní výplň : plastové okno dvoukřídlové s vodorovným </w:t>
      </w:r>
      <w:proofErr w:type="spellStart"/>
      <w:r>
        <w:t>poutcem</w:t>
      </w:r>
      <w:proofErr w:type="spellEnd"/>
      <w:r>
        <w:t xml:space="preserve">, s izolačním zasklením, kotvení </w:t>
      </w:r>
      <w:proofErr w:type="spellStart"/>
      <w:r>
        <w:t>turbošrouby</w:t>
      </w:r>
      <w:proofErr w:type="spellEnd"/>
      <w:r>
        <w:t>, včetně vnitřního dřevotřískového laminovaného parapetu a venkovního hliníkového parapetu</w:t>
      </w:r>
    </w:p>
    <w:p w:rsidR="004E53C7" w:rsidRDefault="004E53C7" w:rsidP="000D0604">
      <w:pPr>
        <w:spacing w:after="0"/>
      </w:pPr>
      <w:r>
        <w:t xml:space="preserve">- žlaby </w:t>
      </w:r>
    </w:p>
    <w:p w:rsidR="004E53C7" w:rsidRDefault="004E53C7" w:rsidP="004E53C7">
      <w:pPr>
        <w:spacing w:after="0"/>
      </w:pPr>
      <w:r>
        <w:t xml:space="preserve">podlahové žlaby, </w:t>
      </w:r>
      <w:proofErr w:type="spellStart"/>
      <w:r>
        <w:t>guly</w:t>
      </w:r>
      <w:proofErr w:type="spellEnd"/>
      <w:r>
        <w:t xml:space="preserve"> s nerez roštem a s </w:t>
      </w:r>
      <w:proofErr w:type="spellStart"/>
      <w:r>
        <w:t>protizápachovou</w:t>
      </w:r>
      <w:proofErr w:type="spellEnd"/>
      <w:r>
        <w:t xml:space="preserve"> uzávěrou. Podlaha žlabu je </w:t>
      </w:r>
      <w:proofErr w:type="spellStart"/>
      <w:r>
        <w:t>vyspádována</w:t>
      </w:r>
      <w:proofErr w:type="spellEnd"/>
      <w:r>
        <w:t xml:space="preserve"> k prostupu stropem. Součástí žlabu je </w:t>
      </w:r>
      <w:proofErr w:type="spellStart"/>
      <w:r>
        <w:t>protizápachová</w:t>
      </w:r>
      <w:proofErr w:type="spellEnd"/>
      <w:r>
        <w:t xml:space="preserve"> uzávěra,  odpad DN100. Žlaby osazeny do betonové podlahy. Hloubka žlabu 120mm.</w:t>
      </w:r>
    </w:p>
    <w:p w:rsidR="003C5F6B" w:rsidRDefault="003C5F6B" w:rsidP="004E53C7">
      <w:pPr>
        <w:spacing w:after="0"/>
        <w:rPr>
          <w:b/>
        </w:rPr>
      </w:pPr>
      <w:r w:rsidRPr="003C5F6B">
        <w:rPr>
          <w:b/>
        </w:rPr>
        <w:t xml:space="preserve">- </w:t>
      </w:r>
      <w:r w:rsidR="00D36921">
        <w:rPr>
          <w:b/>
        </w:rPr>
        <w:t xml:space="preserve">u místnosti č.05 </w:t>
      </w:r>
      <w:r>
        <w:rPr>
          <w:b/>
        </w:rPr>
        <w:t>okno plastové 600/900 s pevným jednoduchým zasklením, parapet zednicky začistit</w:t>
      </w:r>
    </w:p>
    <w:p w:rsidR="00D36921" w:rsidRDefault="00D36921" w:rsidP="004E53C7">
      <w:pPr>
        <w:spacing w:after="0"/>
        <w:rPr>
          <w:b/>
        </w:rPr>
      </w:pPr>
      <w:r>
        <w:rPr>
          <w:b/>
        </w:rPr>
        <w:t xml:space="preserve">- instalace </w:t>
      </w:r>
      <w:proofErr w:type="spellStart"/>
      <w:r>
        <w:rPr>
          <w:b/>
        </w:rPr>
        <w:t>komposteru</w:t>
      </w:r>
      <w:proofErr w:type="spellEnd"/>
      <w:r>
        <w:rPr>
          <w:b/>
        </w:rPr>
        <w:t xml:space="preserve"> do místnosti 03. </w:t>
      </w:r>
      <w:proofErr w:type="spellStart"/>
      <w:r>
        <w:rPr>
          <w:b/>
        </w:rPr>
        <w:t>Komposter</w:t>
      </w:r>
      <w:proofErr w:type="spellEnd"/>
      <w:r>
        <w:rPr>
          <w:b/>
        </w:rPr>
        <w:t xml:space="preserve"> – 50kg odpadu denně , 3 fázové napětí 220V, výkon 3,1kW</w:t>
      </w:r>
    </w:p>
    <w:p w:rsidR="00D36921" w:rsidRDefault="00D36921" w:rsidP="004E53C7">
      <w:pPr>
        <w:spacing w:after="0"/>
        <w:rPr>
          <w:b/>
        </w:rPr>
      </w:pPr>
      <w:r>
        <w:rPr>
          <w:noProof/>
          <w:lang w:eastAsia="cs-CZ"/>
        </w:rPr>
        <w:drawing>
          <wp:inline distT="0" distB="0" distL="0" distR="0" wp14:anchorId="04B4AFE5" wp14:editId="1DD20D92">
            <wp:extent cx="3181190" cy="2056460"/>
            <wp:effectExtent l="0" t="0" r="635" b="127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1449" cy="20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3D4" w:rsidRDefault="007B53D4" w:rsidP="004E53C7">
      <w:pPr>
        <w:spacing w:after="0"/>
        <w:rPr>
          <w:b/>
        </w:rPr>
      </w:pPr>
      <w:r>
        <w:rPr>
          <w:noProof/>
          <w:lang w:eastAsia="cs-CZ"/>
        </w:rPr>
        <w:drawing>
          <wp:inline distT="0" distB="0" distL="0" distR="0" wp14:anchorId="3E4608EB" wp14:editId="1FD0E38F">
            <wp:extent cx="4248150" cy="135255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720" w:rsidRPr="00B87720" w:rsidRDefault="00B87720" w:rsidP="00B87720">
      <w:pPr>
        <w:rPr>
          <w:b/>
        </w:rPr>
      </w:pPr>
      <w:r w:rsidRPr="00B87720">
        <w:rPr>
          <w:b/>
        </w:rPr>
        <w:t xml:space="preserve">V současné době funguje ve školní jídelně stravovací systém objednávání a výdeje </w:t>
      </w:r>
      <w:proofErr w:type="gramStart"/>
      <w:r w:rsidRPr="00B87720">
        <w:rPr>
          <w:b/>
        </w:rPr>
        <w:t>stravy , který</w:t>
      </w:r>
      <w:proofErr w:type="gramEnd"/>
      <w:r w:rsidRPr="00B87720">
        <w:rPr>
          <w:b/>
        </w:rPr>
        <w:t xml:space="preserve"> dodal a udržuje společnost VIS Plzeň. Tento systém bude doplněn o výdejní terminál NERO ZC 10, navržený v prostoru výdeje jídel. Součástí dodávky terminálu je i:</w:t>
      </w:r>
    </w:p>
    <w:p w:rsidR="00B87720" w:rsidRPr="00B87720" w:rsidRDefault="00B87720" w:rsidP="00B87720">
      <w:pPr>
        <w:pStyle w:val="Odstavecseseznamem"/>
        <w:numPr>
          <w:ilvl w:val="0"/>
          <w:numId w:val="2"/>
        </w:numPr>
        <w:rPr>
          <w:b/>
        </w:rPr>
      </w:pPr>
      <w:proofErr w:type="spellStart"/>
      <w:r w:rsidRPr="00B87720">
        <w:rPr>
          <w:b/>
        </w:rPr>
        <w:t>Držák</w:t>
      </w:r>
      <w:proofErr w:type="spellEnd"/>
      <w:r w:rsidRPr="00B87720">
        <w:rPr>
          <w:b/>
        </w:rPr>
        <w:t xml:space="preserve"> UNI TC, </w:t>
      </w:r>
      <w:proofErr w:type="spellStart"/>
      <w:r w:rsidRPr="00B87720">
        <w:rPr>
          <w:b/>
        </w:rPr>
        <w:t>dále</w:t>
      </w:r>
      <w:proofErr w:type="spellEnd"/>
      <w:r w:rsidRPr="00B87720">
        <w:rPr>
          <w:b/>
        </w:rPr>
        <w:t xml:space="preserve"> jeho montáž na </w:t>
      </w:r>
      <w:proofErr w:type="spellStart"/>
      <w:r w:rsidRPr="00B87720">
        <w:rPr>
          <w:b/>
        </w:rPr>
        <w:t>zeď</w:t>
      </w:r>
      <w:proofErr w:type="spellEnd"/>
    </w:p>
    <w:p w:rsidR="00B87720" w:rsidRPr="00B87720" w:rsidRDefault="00B87720" w:rsidP="00B87720">
      <w:pPr>
        <w:pStyle w:val="Odstavecseseznamem"/>
        <w:numPr>
          <w:ilvl w:val="0"/>
          <w:numId w:val="2"/>
        </w:numPr>
        <w:rPr>
          <w:b/>
        </w:rPr>
      </w:pPr>
      <w:proofErr w:type="spellStart"/>
      <w:r w:rsidRPr="00B87720">
        <w:rPr>
          <w:b/>
        </w:rPr>
        <w:t>datové</w:t>
      </w:r>
      <w:proofErr w:type="spellEnd"/>
      <w:r w:rsidRPr="00B87720">
        <w:rPr>
          <w:b/>
        </w:rPr>
        <w:t xml:space="preserve"> </w:t>
      </w:r>
      <w:proofErr w:type="spellStart"/>
      <w:r w:rsidRPr="00B87720">
        <w:rPr>
          <w:b/>
        </w:rPr>
        <w:t>propojení</w:t>
      </w:r>
      <w:proofErr w:type="spellEnd"/>
      <w:r w:rsidRPr="00B87720">
        <w:rPr>
          <w:b/>
        </w:rPr>
        <w:t xml:space="preserve"> – </w:t>
      </w:r>
      <w:proofErr w:type="spellStart"/>
      <w:r w:rsidRPr="00B87720">
        <w:rPr>
          <w:b/>
        </w:rPr>
        <w:t>připojení</w:t>
      </w:r>
      <w:proofErr w:type="spellEnd"/>
      <w:r w:rsidRPr="00B87720">
        <w:rPr>
          <w:b/>
        </w:rPr>
        <w:t xml:space="preserve"> k </w:t>
      </w:r>
      <w:proofErr w:type="spellStart"/>
      <w:r w:rsidRPr="00B87720">
        <w:rPr>
          <w:b/>
        </w:rPr>
        <w:t>síti</w:t>
      </w:r>
      <w:proofErr w:type="spellEnd"/>
      <w:r w:rsidRPr="00B87720">
        <w:rPr>
          <w:b/>
        </w:rPr>
        <w:t xml:space="preserve"> LAN  - komunikační </w:t>
      </w:r>
      <w:proofErr w:type="spellStart"/>
      <w:r w:rsidRPr="00B87720">
        <w:rPr>
          <w:b/>
        </w:rPr>
        <w:t>kabel</w:t>
      </w:r>
      <w:proofErr w:type="spellEnd"/>
      <w:r w:rsidRPr="00B87720">
        <w:rPr>
          <w:b/>
        </w:rPr>
        <w:t xml:space="preserve"> (</w:t>
      </w:r>
      <w:proofErr w:type="spellStart"/>
      <w:r w:rsidRPr="00B87720">
        <w:rPr>
          <w:b/>
        </w:rPr>
        <w:t>Path</w:t>
      </w:r>
      <w:proofErr w:type="spellEnd"/>
      <w:r w:rsidRPr="00B87720">
        <w:rPr>
          <w:b/>
        </w:rPr>
        <w:t xml:space="preserve"> </w:t>
      </w:r>
      <w:proofErr w:type="spellStart"/>
      <w:r w:rsidRPr="00B87720">
        <w:rPr>
          <w:b/>
        </w:rPr>
        <w:t>kabel</w:t>
      </w:r>
      <w:proofErr w:type="spellEnd"/>
      <w:r w:rsidRPr="00B87720">
        <w:rPr>
          <w:b/>
        </w:rPr>
        <w:t xml:space="preserve">), zakončený </w:t>
      </w:r>
      <w:proofErr w:type="spellStart"/>
      <w:r w:rsidRPr="00B87720">
        <w:rPr>
          <w:b/>
        </w:rPr>
        <w:t>konektorem</w:t>
      </w:r>
      <w:proofErr w:type="spellEnd"/>
      <w:r w:rsidRPr="00B87720">
        <w:rPr>
          <w:b/>
        </w:rPr>
        <w:t xml:space="preserve"> RJ 45 </w:t>
      </w:r>
    </w:p>
    <w:p w:rsidR="00B87720" w:rsidRPr="00B87720" w:rsidRDefault="00B87720" w:rsidP="00B87720">
      <w:pPr>
        <w:pStyle w:val="Odstavecseseznamem"/>
        <w:numPr>
          <w:ilvl w:val="0"/>
          <w:numId w:val="2"/>
        </w:numPr>
        <w:rPr>
          <w:b/>
        </w:rPr>
      </w:pPr>
      <w:r w:rsidRPr="00B87720">
        <w:rPr>
          <w:b/>
        </w:rPr>
        <w:t xml:space="preserve">Silové </w:t>
      </w:r>
      <w:proofErr w:type="spellStart"/>
      <w:r w:rsidRPr="00B87720">
        <w:rPr>
          <w:b/>
        </w:rPr>
        <w:t>napájení</w:t>
      </w:r>
      <w:proofErr w:type="spellEnd"/>
      <w:r w:rsidRPr="00B87720">
        <w:rPr>
          <w:b/>
        </w:rPr>
        <w:t xml:space="preserve"> (12V, 1,2A </w:t>
      </w:r>
      <w:proofErr w:type="spellStart"/>
      <w:r w:rsidRPr="00B87720">
        <w:rPr>
          <w:b/>
        </w:rPr>
        <w:t>ss</w:t>
      </w:r>
      <w:proofErr w:type="spellEnd"/>
      <w:r w:rsidRPr="00B87720">
        <w:rPr>
          <w:b/>
        </w:rPr>
        <w:t xml:space="preserve">, </w:t>
      </w:r>
      <w:proofErr w:type="spellStart"/>
      <w:r w:rsidRPr="00B87720">
        <w:rPr>
          <w:b/>
        </w:rPr>
        <w:t>příkon</w:t>
      </w:r>
      <w:proofErr w:type="spellEnd"/>
      <w:r w:rsidRPr="00B87720">
        <w:rPr>
          <w:b/>
        </w:rPr>
        <w:t xml:space="preserve"> do 18W) – CY 2x1,5 mm2 </w:t>
      </w:r>
    </w:p>
    <w:p w:rsidR="00B87720" w:rsidRPr="003C5F6B" w:rsidRDefault="00B87720" w:rsidP="004E53C7">
      <w:pPr>
        <w:spacing w:after="0"/>
        <w:rPr>
          <w:b/>
        </w:rPr>
      </w:pPr>
    </w:p>
    <w:p w:rsidR="003E3566" w:rsidRDefault="003E3566" w:rsidP="004E53C7">
      <w:pPr>
        <w:spacing w:after="0"/>
      </w:pPr>
    </w:p>
    <w:p w:rsidR="00B03495" w:rsidRDefault="00B03495" w:rsidP="004E53C7">
      <w:pPr>
        <w:spacing w:after="0"/>
        <w:rPr>
          <w:u w:val="single"/>
        </w:rPr>
      </w:pPr>
      <w:r w:rsidRPr="003E3566">
        <w:rPr>
          <w:u w:val="single"/>
        </w:rPr>
        <w:t>3.3. Venkovní šachty VZT + strojovna</w:t>
      </w:r>
    </w:p>
    <w:p w:rsidR="00303FBF" w:rsidRPr="003E3566" w:rsidRDefault="00303FBF" w:rsidP="004E53C7">
      <w:pPr>
        <w:spacing w:after="0"/>
        <w:rPr>
          <w:u w:val="single"/>
        </w:rPr>
      </w:pPr>
    </w:p>
    <w:p w:rsidR="00B03495" w:rsidRDefault="00B03495" w:rsidP="004E53C7">
      <w:pPr>
        <w:spacing w:after="0"/>
      </w:pPr>
      <w:r>
        <w:t xml:space="preserve">- </w:t>
      </w:r>
      <w:r w:rsidR="001F5F99">
        <w:t xml:space="preserve">zazdění 5 </w:t>
      </w:r>
      <w:proofErr w:type="gramStart"/>
      <w:r w:rsidR="001F5F99">
        <w:t>oken v 1.pp</w:t>
      </w:r>
      <w:proofErr w:type="gramEnd"/>
      <w:r w:rsidR="001F5F99">
        <w:t xml:space="preserve"> </w:t>
      </w:r>
      <w:proofErr w:type="spellStart"/>
      <w:r w:rsidR="001F5F99">
        <w:t>plynosilikátovými</w:t>
      </w:r>
      <w:proofErr w:type="spellEnd"/>
      <w:r w:rsidR="001F5F99">
        <w:t xml:space="preserve"> tvárnicemi </w:t>
      </w:r>
      <w:proofErr w:type="spellStart"/>
      <w:r w:rsidR="001F5F99">
        <w:t>tl</w:t>
      </w:r>
      <w:proofErr w:type="spellEnd"/>
      <w:r w:rsidR="001F5F99">
        <w:t xml:space="preserve"> 150mm a poloviny okna v 1.np </w:t>
      </w:r>
      <w:proofErr w:type="spellStart"/>
      <w:r w:rsidR="001F5F99">
        <w:t>plynosilikátovými</w:t>
      </w:r>
      <w:proofErr w:type="spellEnd"/>
      <w:r w:rsidR="001F5F99">
        <w:t xml:space="preserve"> tvárnicemi </w:t>
      </w:r>
      <w:proofErr w:type="spellStart"/>
      <w:r w:rsidR="001F5F99">
        <w:t>tl</w:t>
      </w:r>
      <w:proofErr w:type="spellEnd"/>
      <w:r w:rsidR="001F5F99">
        <w:t>. 250mm.</w:t>
      </w:r>
    </w:p>
    <w:p w:rsidR="001F5F99" w:rsidRDefault="001F5F99" w:rsidP="004E53C7">
      <w:pPr>
        <w:spacing w:after="0"/>
      </w:pPr>
      <w:r>
        <w:t>- vyspravení předpokládané živičné izolace na stěně suterénu asfaltovými pasy</w:t>
      </w:r>
    </w:p>
    <w:p w:rsidR="001F5F99" w:rsidRDefault="001F5F99" w:rsidP="004E53C7">
      <w:pPr>
        <w:spacing w:after="0"/>
      </w:pPr>
      <w:r>
        <w:lastRenderedPageBreak/>
        <w:t xml:space="preserve">  Pozn. Rezerva na vyrovnání</w:t>
      </w:r>
      <w:r w:rsidR="000014C1">
        <w:t xml:space="preserve"> podkladu nebo poškozené omítky zdiva v rozsahu budovaných šachet VZT. VC omítka tl.20mm na 50</w:t>
      </w:r>
      <w:r w:rsidR="000014C1">
        <w:rPr>
          <w:lang w:val="en-US"/>
        </w:rPr>
        <w:t>%</w:t>
      </w:r>
      <w:r w:rsidR="000014C1">
        <w:t xml:space="preserve"> plochy</w:t>
      </w:r>
    </w:p>
    <w:p w:rsidR="000014C1" w:rsidRDefault="000014C1" w:rsidP="004E53C7">
      <w:pPr>
        <w:spacing w:after="0"/>
      </w:pPr>
      <w:r>
        <w:t xml:space="preserve">- podkladní beton šachet </w:t>
      </w:r>
      <w:proofErr w:type="spellStart"/>
      <w:r>
        <w:t>tl</w:t>
      </w:r>
      <w:proofErr w:type="spellEnd"/>
      <w:r>
        <w:t>. 50mm C 12/15</w:t>
      </w:r>
    </w:p>
    <w:p w:rsidR="000014C1" w:rsidRDefault="000014C1" w:rsidP="004E53C7">
      <w:pPr>
        <w:spacing w:after="0"/>
      </w:pPr>
      <w:r>
        <w:t xml:space="preserve">- hydroizolace 1 x asfaltovými </w:t>
      </w:r>
      <w:proofErr w:type="gramStart"/>
      <w:r>
        <w:t>pasy , hydroizolaci</w:t>
      </w:r>
      <w:proofErr w:type="gramEnd"/>
      <w:r>
        <w:t xml:space="preserve"> napojit na stěnu stávajícího objektu, ochrana hydroizolace plastovou nopovanou fólií v.8mm</w:t>
      </w:r>
    </w:p>
    <w:p w:rsidR="00C60B5E" w:rsidRDefault="00C60B5E" w:rsidP="004E53C7">
      <w:pPr>
        <w:spacing w:after="0"/>
      </w:pPr>
      <w:r>
        <w:t xml:space="preserve">- ukončení přechodu hydroizolace / vyzdívky plynosilikátem </w:t>
      </w:r>
      <w:proofErr w:type="spellStart"/>
      <w:r>
        <w:t>okapničkou</w:t>
      </w:r>
      <w:proofErr w:type="spellEnd"/>
      <w:r>
        <w:t xml:space="preserve"> ETICS PVC se síťovinou</w:t>
      </w:r>
    </w:p>
    <w:p w:rsidR="000014C1" w:rsidRDefault="000014C1" w:rsidP="004E53C7">
      <w:pPr>
        <w:spacing w:after="0"/>
      </w:pPr>
      <w:r>
        <w:t xml:space="preserve">- zateplení stěny stávajícího objektu EPS F </w:t>
      </w:r>
      <w:proofErr w:type="spellStart"/>
      <w:r>
        <w:t>tl</w:t>
      </w:r>
      <w:proofErr w:type="spellEnd"/>
      <w:r>
        <w:t>. 140mm</w:t>
      </w:r>
      <w:r w:rsidR="00C60B5E">
        <w:t>, 50mm</w:t>
      </w:r>
      <w:r>
        <w:t xml:space="preserve"> , v části suterénu předpoklad lepení asfaltovými </w:t>
      </w:r>
      <w:proofErr w:type="spellStart"/>
      <w:r>
        <w:t>bezrozpouštědlovými</w:t>
      </w:r>
      <w:proofErr w:type="spellEnd"/>
      <w:r>
        <w:t xml:space="preserve"> lepidly, nad suterénem postačí lepení</w:t>
      </w:r>
      <w:r w:rsidR="00C60B5E">
        <w:t xml:space="preserve"> izolantu k podkladu. Před lepením vyspravit nesoudržné části VC omítkou </w:t>
      </w:r>
      <w:proofErr w:type="spellStart"/>
      <w:r w:rsidR="00C60B5E">
        <w:t>tl</w:t>
      </w:r>
      <w:proofErr w:type="spellEnd"/>
      <w:r w:rsidR="00C60B5E">
        <w:t xml:space="preserve">. 20mm ( rozsah </w:t>
      </w:r>
      <w:proofErr w:type="gramStart"/>
      <w:r w:rsidR="00C60B5E">
        <w:t>cca.10</w:t>
      </w:r>
      <w:r w:rsidR="00C60B5E">
        <w:rPr>
          <w:lang w:val="en-US"/>
        </w:rPr>
        <w:t>%</w:t>
      </w:r>
      <w:proofErr w:type="gramEnd"/>
      <w:r w:rsidR="00C60B5E">
        <w:t xml:space="preserve"> plochy )</w:t>
      </w:r>
    </w:p>
    <w:p w:rsidR="00C60B5E" w:rsidRDefault="00C60B5E" w:rsidP="004E53C7">
      <w:pPr>
        <w:spacing w:after="0"/>
      </w:pPr>
      <w:r>
        <w:t xml:space="preserve">- tepelnou izolaci opatřit lepící stěrkou se </w:t>
      </w:r>
      <w:proofErr w:type="spellStart"/>
      <w:r>
        <w:t>sklotextilní</w:t>
      </w:r>
      <w:proofErr w:type="spellEnd"/>
      <w:r>
        <w:t xml:space="preserve"> síťovinou</w:t>
      </w:r>
    </w:p>
    <w:p w:rsidR="00C60B5E" w:rsidRDefault="00C60B5E" w:rsidP="004E53C7">
      <w:pPr>
        <w:spacing w:after="0"/>
      </w:pPr>
      <w:r>
        <w:t xml:space="preserve">- základová deska </w:t>
      </w:r>
      <w:proofErr w:type="spellStart"/>
      <w:r>
        <w:t>tl</w:t>
      </w:r>
      <w:proofErr w:type="spellEnd"/>
      <w:r>
        <w:t xml:space="preserve">. 150mm C 20/25, výztuž sítěmi při obou površích Q257 A ( </w:t>
      </w:r>
    </w:p>
    <w:p w:rsidR="00C60B5E" w:rsidRDefault="00C60B5E" w:rsidP="004E53C7">
      <w:pPr>
        <w:spacing w:after="0"/>
      </w:pPr>
      <w:r>
        <w:t>- stěna pod terénem ze ztraceného bednění 150mm s betonovou zálivkou C 12/15, do každé vodorovné spáry 1ø10, na každou tvárnici 1ø10 svisle.</w:t>
      </w:r>
    </w:p>
    <w:p w:rsidR="00C60B5E" w:rsidRDefault="00C60B5E" w:rsidP="004E53C7">
      <w:pPr>
        <w:spacing w:after="0"/>
      </w:pPr>
      <w:r>
        <w:t>- stěna odsazena od zdiva stávajícího objektu 50mm, spára vyplněna XPS tl.50mm</w:t>
      </w:r>
    </w:p>
    <w:p w:rsidR="00467824" w:rsidRPr="00467824" w:rsidRDefault="00467824" w:rsidP="004E53C7">
      <w:pPr>
        <w:spacing w:after="0"/>
      </w:pPr>
      <w:r>
        <w:t>- zásyp po vyzdění a zhotovení hydroizolací zhutnitelnou zeminou, kde obsah jemnozrnných části menších 0,075mm je menší než 5</w:t>
      </w:r>
      <w:r>
        <w:rPr>
          <w:lang w:val="en-US"/>
        </w:rPr>
        <w:t>%</w:t>
      </w:r>
    </w:p>
    <w:p w:rsidR="00C60B5E" w:rsidRDefault="00C60B5E" w:rsidP="004E53C7">
      <w:pPr>
        <w:spacing w:after="0"/>
      </w:pPr>
      <w:r>
        <w:t xml:space="preserve">- vyzdívka nad terénem </w:t>
      </w:r>
      <w:proofErr w:type="spellStart"/>
      <w:r>
        <w:t>plynosilikátové</w:t>
      </w:r>
      <w:proofErr w:type="spellEnd"/>
      <w:r>
        <w:t xml:space="preserve"> tvárnice tl.200mm</w:t>
      </w:r>
      <w:r w:rsidR="00E14154">
        <w:t xml:space="preserve"> se systémovými překlady, věnci</w:t>
      </w:r>
    </w:p>
    <w:p w:rsidR="00E14154" w:rsidRDefault="00E14154" w:rsidP="00E14154">
      <w:pPr>
        <w:spacing w:after="0"/>
      </w:pPr>
      <w:r>
        <w:t>- věnce železobetonové beton C 20/25, výztuž 4ø8 + třmínky ø6á=250mm</w:t>
      </w:r>
    </w:p>
    <w:p w:rsidR="00E14154" w:rsidRDefault="00E14154" w:rsidP="00E14154">
      <w:pPr>
        <w:spacing w:after="0"/>
      </w:pPr>
      <w:r>
        <w:t>- stabilita šachet zajištěna chemickými kotvami, kotvy z nerezové oceli</w:t>
      </w:r>
    </w:p>
    <w:p w:rsidR="00E14154" w:rsidRDefault="00E14154" w:rsidP="00E14154">
      <w:pPr>
        <w:spacing w:after="0"/>
      </w:pPr>
      <w:r>
        <w:t xml:space="preserve">- střecha pultová s dřevěnými krokvemi, bednění např. desky </w:t>
      </w:r>
      <w:proofErr w:type="spellStart"/>
      <w:r>
        <w:t>Aquapanel</w:t>
      </w:r>
      <w:proofErr w:type="spellEnd"/>
      <w:r>
        <w:t xml:space="preserve"> 12,5mm, pojistná fólie PVC, </w:t>
      </w:r>
      <w:proofErr w:type="spellStart"/>
      <w:r>
        <w:t>geotextílie</w:t>
      </w:r>
      <w:proofErr w:type="spellEnd"/>
      <w:r>
        <w:t>. U nasávání krokve kotveny do zdiva přes kovové třmeny a vodorovný trám podepřen sloupkem uprostřed rozpětí.</w:t>
      </w:r>
    </w:p>
    <w:p w:rsidR="00E14154" w:rsidRDefault="00E14154" w:rsidP="00E14154">
      <w:pPr>
        <w:spacing w:after="0"/>
      </w:pPr>
      <w:r>
        <w:t xml:space="preserve">- krytina z falcovaného plechu hliníkového 0,7mm továrně lakovaného, dvojitá stojatá drážka, těsněné spoje. Barva světle šedá </w:t>
      </w:r>
      <w:proofErr w:type="gramStart"/>
      <w:r>
        <w:t>P.10</w:t>
      </w:r>
      <w:proofErr w:type="gramEnd"/>
      <w:r>
        <w:t>.</w:t>
      </w:r>
    </w:p>
    <w:p w:rsidR="00E14154" w:rsidRDefault="00E14154" w:rsidP="00E14154">
      <w:pPr>
        <w:spacing w:after="0"/>
      </w:pPr>
      <w:r>
        <w:t xml:space="preserve">- klempířské prvky ( zatahovací plech, závětrné lišty, dilatační lišty u </w:t>
      </w:r>
      <w:proofErr w:type="gramStart"/>
      <w:r>
        <w:t>stěn ) z hliníkového</w:t>
      </w:r>
      <w:proofErr w:type="gramEnd"/>
      <w:r>
        <w:t xml:space="preserve"> plechu 0,7mm</w:t>
      </w:r>
    </w:p>
    <w:p w:rsidR="00467824" w:rsidRDefault="00467824" w:rsidP="00E14154">
      <w:pPr>
        <w:spacing w:after="0"/>
      </w:pPr>
      <w:r>
        <w:t xml:space="preserve">- plocha střešních říms opatřena armovací tkaninou včetně stěrkové lepící hmoty, povrchová úprava konečná disperzním nátěrem ( barva světle </w:t>
      </w:r>
      <w:proofErr w:type="gramStart"/>
      <w:r>
        <w:t>šedá )</w:t>
      </w:r>
      <w:proofErr w:type="gramEnd"/>
      <w:r>
        <w:t xml:space="preserve"> </w:t>
      </w:r>
    </w:p>
    <w:p w:rsidR="002E425F" w:rsidRDefault="002E425F" w:rsidP="00E14154">
      <w:pPr>
        <w:spacing w:after="0"/>
      </w:pPr>
      <w:r>
        <w:t>- spáru mezi přístavbami šachet a původní stěnou objektu zatmelit PU tmelem</w:t>
      </w:r>
    </w:p>
    <w:p w:rsidR="00354649" w:rsidRDefault="00354649" w:rsidP="00E14154">
      <w:pPr>
        <w:spacing w:after="0"/>
        <w:rPr>
          <w:b/>
        </w:rPr>
      </w:pPr>
      <w:r w:rsidRPr="00354649">
        <w:rPr>
          <w:b/>
        </w:rPr>
        <w:t>- revizní ocelová dvířka v L rámu 600x600</w:t>
      </w:r>
    </w:p>
    <w:p w:rsidR="00422A90" w:rsidRPr="00354649" w:rsidRDefault="00422A90" w:rsidP="00E14154">
      <w:pPr>
        <w:spacing w:after="0"/>
        <w:rPr>
          <w:b/>
        </w:rPr>
      </w:pPr>
      <w:r>
        <w:rPr>
          <w:b/>
        </w:rPr>
        <w:t>- oplechování ukončení VZT potrubí v šachtě RŠ.200mm</w:t>
      </w:r>
    </w:p>
    <w:p w:rsidR="00467824" w:rsidRDefault="00467824" w:rsidP="00E14154">
      <w:pPr>
        <w:spacing w:after="0"/>
      </w:pPr>
    </w:p>
    <w:p w:rsidR="00467824" w:rsidRDefault="00467824" w:rsidP="00E14154">
      <w:pPr>
        <w:spacing w:after="0"/>
      </w:pPr>
      <w:r>
        <w:t>přechod mezi stěnou šachty / střešní atikou</w:t>
      </w:r>
    </w:p>
    <w:p w:rsidR="00467824" w:rsidRDefault="00467824" w:rsidP="00E14154">
      <w:pPr>
        <w:spacing w:after="0"/>
      </w:pPr>
      <w:r>
        <w:t>- odstranění oplechování atiky podél šachty</w:t>
      </w:r>
    </w:p>
    <w:p w:rsidR="00467824" w:rsidRDefault="00467824" w:rsidP="00E14154">
      <w:pPr>
        <w:spacing w:after="0"/>
      </w:pPr>
      <w:r>
        <w:t>- zarovnání plochy atiky VC maltou</w:t>
      </w:r>
    </w:p>
    <w:p w:rsidR="00467824" w:rsidRDefault="00467824" w:rsidP="00E14154">
      <w:pPr>
        <w:spacing w:after="0"/>
      </w:pPr>
      <w:r>
        <w:t xml:space="preserve">- pokládka EPS </w:t>
      </w:r>
      <w:proofErr w:type="spellStart"/>
      <w:r>
        <w:t>tl</w:t>
      </w:r>
      <w:proofErr w:type="spellEnd"/>
      <w:r>
        <w:t>. 50 – 80mm</w:t>
      </w:r>
    </w:p>
    <w:p w:rsidR="00467824" w:rsidRDefault="00467824" w:rsidP="00E14154">
      <w:pPr>
        <w:spacing w:after="0"/>
      </w:pPr>
      <w:r>
        <w:t>- kotvení desky OSB tl.18mm</w:t>
      </w:r>
    </w:p>
    <w:p w:rsidR="00467824" w:rsidRDefault="00467824" w:rsidP="00E14154">
      <w:pPr>
        <w:spacing w:after="0"/>
      </w:pPr>
      <w:r>
        <w:t xml:space="preserve">- 1x asfaltovaná lepenka mech. </w:t>
      </w:r>
      <w:proofErr w:type="gramStart"/>
      <w:r>
        <w:t>kotvená</w:t>
      </w:r>
      <w:proofErr w:type="gramEnd"/>
      <w:r>
        <w:t xml:space="preserve"> + 1 x asfaltovaný pas s posypem, izolace vytažena až pod okapnici </w:t>
      </w:r>
      <w:proofErr w:type="spellStart"/>
      <w:r>
        <w:t>protidešťové</w:t>
      </w:r>
      <w:proofErr w:type="spellEnd"/>
      <w:r>
        <w:t xml:space="preserve"> žaluzie</w:t>
      </w:r>
    </w:p>
    <w:p w:rsidR="000273B0" w:rsidRDefault="000273B0" w:rsidP="00E14154">
      <w:pPr>
        <w:spacing w:after="0"/>
      </w:pPr>
    </w:p>
    <w:p w:rsidR="000273B0" w:rsidRDefault="000273B0" w:rsidP="00E14154">
      <w:pPr>
        <w:spacing w:after="0"/>
      </w:pPr>
      <w:proofErr w:type="spellStart"/>
      <w:r>
        <w:t>Protidešťové</w:t>
      </w:r>
      <w:proofErr w:type="spellEnd"/>
      <w:r>
        <w:t xml:space="preserve"> žaluzie</w:t>
      </w:r>
    </w:p>
    <w:p w:rsidR="000273B0" w:rsidRDefault="000273B0" w:rsidP="00E14154">
      <w:pPr>
        <w:spacing w:after="0"/>
      </w:pPr>
      <w:r>
        <w:t>- průmyslová dle TPJ 18-12-</w:t>
      </w:r>
      <w:proofErr w:type="gramStart"/>
      <w:r>
        <w:t>86</w:t>
      </w:r>
      <w:r w:rsidR="00721626">
        <w:t xml:space="preserve"> ,  1 x 4000</w:t>
      </w:r>
      <w:proofErr w:type="gramEnd"/>
      <w:r w:rsidR="00721626">
        <w:t xml:space="preserve"> x 630mm , 2 x 1600 x 1000mm </w:t>
      </w:r>
    </w:p>
    <w:p w:rsidR="00721626" w:rsidRDefault="00721626" w:rsidP="00E14154">
      <w:pPr>
        <w:spacing w:after="0"/>
      </w:pPr>
      <w:r>
        <w:t xml:space="preserve">- pozinkovaná ocel + práškové lakování ( barva světle šedá RAL </w:t>
      </w:r>
      <w:proofErr w:type="gramStart"/>
      <w:r>
        <w:t>7035 )</w:t>
      </w:r>
      <w:proofErr w:type="gramEnd"/>
    </w:p>
    <w:p w:rsidR="00624DA7" w:rsidRPr="00624DA7" w:rsidRDefault="00624DA7" w:rsidP="00E14154">
      <w:pPr>
        <w:spacing w:after="0"/>
        <w:rPr>
          <w:b/>
        </w:rPr>
      </w:pPr>
    </w:p>
    <w:p w:rsidR="00B87720" w:rsidRDefault="00B87720" w:rsidP="00B87720">
      <w:pPr>
        <w:spacing w:after="0"/>
        <w:rPr>
          <w:b/>
        </w:rPr>
      </w:pPr>
    </w:p>
    <w:p w:rsidR="00B87720" w:rsidRDefault="00B87720" w:rsidP="00B87720">
      <w:pPr>
        <w:spacing w:after="0"/>
        <w:rPr>
          <w:b/>
        </w:rPr>
      </w:pP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lastRenderedPageBreak/>
        <w:t xml:space="preserve">Výfuk vzduchu z VZT </w:t>
      </w:r>
      <w:proofErr w:type="gramStart"/>
      <w:r w:rsidRPr="00B87720">
        <w:rPr>
          <w:b/>
        </w:rPr>
        <w:t>jednotek :</w:t>
      </w:r>
      <w:proofErr w:type="gramEnd"/>
    </w:p>
    <w:p w:rsidR="00B87720" w:rsidRPr="00B87720" w:rsidRDefault="00B87720" w:rsidP="00B87720">
      <w:pPr>
        <w:spacing w:after="0"/>
        <w:rPr>
          <w:b/>
        </w:rPr>
      </w:pP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>Výfukové potrubí položka 1.92 zobrazená v části VZT bude prodlouženo do prostoru stavebního výfukového komínu.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>Potrubí bude zakončeno ve stavebním oplechování pod výfukovými žaluziemi.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>Výfukový komín a výfukové potrubí osadit kontrolním a čistícím otvorem pro možnost kontroly, a případné čištění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>výfukového potrubí.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 xml:space="preserve">Potrubí v prostoru stavebního výfukového </w:t>
      </w:r>
      <w:proofErr w:type="gramStart"/>
      <w:r w:rsidRPr="00B87720">
        <w:rPr>
          <w:b/>
        </w:rPr>
        <w:t>komínu :</w:t>
      </w:r>
      <w:proofErr w:type="gramEnd"/>
      <w:r w:rsidRPr="00B87720">
        <w:rPr>
          <w:b/>
        </w:rPr>
        <w:t xml:space="preserve"> 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 xml:space="preserve">VZT potrubí čtyřhranné z pozinkovaného plechu skupiny I, včetně revizních a čistících otvorů, závěsného, montážního, těsnícího a spojovacího materiálu                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>Rozměr 710 x 1400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>Vodotěsné provedení</w:t>
      </w:r>
    </w:p>
    <w:p w:rsidR="00B87720" w:rsidRPr="00B87720" w:rsidRDefault="00B87720" w:rsidP="00B87720">
      <w:pPr>
        <w:spacing w:after="0"/>
        <w:rPr>
          <w:b/>
        </w:rPr>
      </w:pPr>
      <w:r w:rsidRPr="00B87720">
        <w:rPr>
          <w:b/>
        </w:rPr>
        <w:t xml:space="preserve">Délka přidané svislé části od oblouku v prostoru stavebního výfukového </w:t>
      </w:r>
      <w:proofErr w:type="gramStart"/>
      <w:r w:rsidRPr="00B87720">
        <w:rPr>
          <w:b/>
        </w:rPr>
        <w:t>komínu : 5400</w:t>
      </w:r>
      <w:proofErr w:type="gramEnd"/>
      <w:r w:rsidRPr="00B87720">
        <w:rPr>
          <w:b/>
        </w:rPr>
        <w:t xml:space="preserve"> mm</w:t>
      </w:r>
    </w:p>
    <w:p w:rsidR="00B87720" w:rsidRPr="00B87720" w:rsidRDefault="00B87720" w:rsidP="00B87720">
      <w:pPr>
        <w:spacing w:after="0"/>
        <w:rPr>
          <w:b/>
        </w:rPr>
      </w:pPr>
      <w:bookmarkStart w:id="0" w:name="_GoBack"/>
      <w:bookmarkEnd w:id="0"/>
      <w:r w:rsidRPr="00B87720">
        <w:rPr>
          <w:b/>
        </w:rPr>
        <w:t>Tepelná izolace bude provedena z černého eleastomeru o tloušťce 40 mm (2x 20 mm) s povrchovou úpravou hliníkovou fólií.</w:t>
      </w:r>
    </w:p>
    <w:p w:rsidR="00B03495" w:rsidRDefault="00B87720" w:rsidP="00B87720">
      <w:pPr>
        <w:spacing w:after="0"/>
      </w:pPr>
      <w:r w:rsidRPr="00B87720">
        <w:rPr>
          <w:b/>
        </w:rPr>
        <w:t>Nutno provést odvod kondenzátu z nejnižšího místa svislého potrubního vedení přes pachový sifon do kanalizace.</w:t>
      </w:r>
    </w:p>
    <w:p w:rsidR="00152395" w:rsidRDefault="00152395" w:rsidP="004E53C7">
      <w:pPr>
        <w:spacing w:after="0"/>
      </w:pPr>
    </w:p>
    <w:p w:rsidR="000F151D" w:rsidRPr="000D0604" w:rsidRDefault="000F151D" w:rsidP="001C12FD">
      <w:pPr>
        <w:spacing w:after="0"/>
        <w:rPr>
          <w:b/>
        </w:rPr>
      </w:pPr>
    </w:p>
    <w:p w:rsidR="00772580" w:rsidRPr="00BC35F3" w:rsidRDefault="00772580" w:rsidP="001C12FD">
      <w:pPr>
        <w:spacing w:after="0"/>
      </w:pPr>
    </w:p>
    <w:sectPr w:rsidR="00772580" w:rsidRPr="00BC35F3" w:rsidSect="00F42DA4">
      <w:headerReference w:type="default" r:id="rId10"/>
      <w:pgSz w:w="11906" w:h="16838"/>
      <w:pgMar w:top="1134" w:right="1418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0C8" w:rsidRDefault="006110C8" w:rsidP="00F42DA4">
      <w:pPr>
        <w:spacing w:after="0" w:line="240" w:lineRule="auto"/>
      </w:pPr>
      <w:r>
        <w:separator/>
      </w:r>
    </w:p>
  </w:endnote>
  <w:endnote w:type="continuationSeparator" w:id="0">
    <w:p w:rsidR="006110C8" w:rsidRDefault="006110C8" w:rsidP="00F4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0C8" w:rsidRDefault="006110C8" w:rsidP="00F42DA4">
      <w:pPr>
        <w:spacing w:after="0" w:line="240" w:lineRule="auto"/>
      </w:pPr>
      <w:r>
        <w:separator/>
      </w:r>
    </w:p>
  </w:footnote>
  <w:footnote w:type="continuationSeparator" w:id="0">
    <w:p w:rsidR="006110C8" w:rsidRDefault="006110C8" w:rsidP="00F4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DA4" w:rsidRDefault="00F42DA4">
    <w:pPr>
      <w:pStyle w:val="Zhlav"/>
    </w:pPr>
    <w:r>
      <w:t xml:space="preserve">                                                                                                                          </w:t>
    </w:r>
    <w:r w:rsidR="00287C0B">
      <w:t xml:space="preserve">                              </w:t>
    </w:r>
    <w:r>
      <w:t>BPO 6-</w:t>
    </w:r>
    <w:r w:rsidR="009E5453">
      <w:t>89769</w:t>
    </w:r>
    <w:r>
      <w:t>/</w:t>
    </w:r>
    <w:r>
      <w:fldChar w:fldCharType="begin"/>
    </w:r>
    <w:r>
      <w:instrText>PAGE   \* MERGEFORMAT</w:instrText>
    </w:r>
    <w:r>
      <w:fldChar w:fldCharType="separate"/>
    </w:r>
    <w:r w:rsidR="00B87720">
      <w:rPr>
        <w:noProof/>
      </w:rPr>
      <w:t>2</w:t>
    </w:r>
    <w:r>
      <w:fldChar w:fldCharType="end"/>
    </w:r>
    <w:r w:rsidR="00287C0B">
      <w:t>a</w:t>
    </w:r>
  </w:p>
  <w:p w:rsidR="00F42DA4" w:rsidRDefault="00F42DA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E245B"/>
    <w:multiLevelType w:val="hybridMultilevel"/>
    <w:tmpl w:val="FE721CA4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551E28C0"/>
    <w:multiLevelType w:val="hybridMultilevel"/>
    <w:tmpl w:val="F842A440"/>
    <w:lvl w:ilvl="0" w:tplc="2D00A9AE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2FD"/>
    <w:rsid w:val="000014C1"/>
    <w:rsid w:val="000151E3"/>
    <w:rsid w:val="000273B0"/>
    <w:rsid w:val="00041329"/>
    <w:rsid w:val="000B2529"/>
    <w:rsid w:val="000C65E5"/>
    <w:rsid w:val="000D0604"/>
    <w:rsid w:val="000F151D"/>
    <w:rsid w:val="000F1CC6"/>
    <w:rsid w:val="00152395"/>
    <w:rsid w:val="00157459"/>
    <w:rsid w:val="00196FC1"/>
    <w:rsid w:val="001B6229"/>
    <w:rsid w:val="001C12FD"/>
    <w:rsid w:val="001F5F99"/>
    <w:rsid w:val="00212681"/>
    <w:rsid w:val="0023463A"/>
    <w:rsid w:val="00252B06"/>
    <w:rsid w:val="00287C0B"/>
    <w:rsid w:val="002E425F"/>
    <w:rsid w:val="00303FBF"/>
    <w:rsid w:val="00353B5B"/>
    <w:rsid w:val="00354649"/>
    <w:rsid w:val="0037189A"/>
    <w:rsid w:val="003A00DE"/>
    <w:rsid w:val="003C5F6B"/>
    <w:rsid w:val="003E3566"/>
    <w:rsid w:val="00421505"/>
    <w:rsid w:val="00422A90"/>
    <w:rsid w:val="00467824"/>
    <w:rsid w:val="00467D86"/>
    <w:rsid w:val="004B0C47"/>
    <w:rsid w:val="004D1B10"/>
    <w:rsid w:val="004E53C7"/>
    <w:rsid w:val="00534550"/>
    <w:rsid w:val="005A4BEE"/>
    <w:rsid w:val="006110C8"/>
    <w:rsid w:val="00624DA7"/>
    <w:rsid w:val="006A4C5B"/>
    <w:rsid w:val="00721626"/>
    <w:rsid w:val="00772580"/>
    <w:rsid w:val="007B53D4"/>
    <w:rsid w:val="00804251"/>
    <w:rsid w:val="008747AA"/>
    <w:rsid w:val="008E6E3E"/>
    <w:rsid w:val="00911813"/>
    <w:rsid w:val="00913A74"/>
    <w:rsid w:val="009738AC"/>
    <w:rsid w:val="009E5453"/>
    <w:rsid w:val="009E7765"/>
    <w:rsid w:val="00A115C2"/>
    <w:rsid w:val="00AE0448"/>
    <w:rsid w:val="00B03495"/>
    <w:rsid w:val="00B618B1"/>
    <w:rsid w:val="00B87720"/>
    <w:rsid w:val="00BC35F3"/>
    <w:rsid w:val="00C36698"/>
    <w:rsid w:val="00C60B5E"/>
    <w:rsid w:val="00CA5E94"/>
    <w:rsid w:val="00CB069F"/>
    <w:rsid w:val="00CF6014"/>
    <w:rsid w:val="00D36921"/>
    <w:rsid w:val="00DD5FFD"/>
    <w:rsid w:val="00E14154"/>
    <w:rsid w:val="00E377C1"/>
    <w:rsid w:val="00E864EA"/>
    <w:rsid w:val="00E906B9"/>
    <w:rsid w:val="00EA2EDE"/>
    <w:rsid w:val="00F267F0"/>
    <w:rsid w:val="00F41198"/>
    <w:rsid w:val="00F42DA4"/>
    <w:rsid w:val="00F562FC"/>
    <w:rsid w:val="00F86B38"/>
    <w:rsid w:val="00FC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0604"/>
    <w:pPr>
      <w:ind w:left="720"/>
      <w:contextualSpacing/>
    </w:pPr>
    <w:rPr>
      <w:rFonts w:ascii="Calibri" w:eastAsia="Calibri" w:hAnsi="Calibri" w:cs="Arial"/>
      <w:lang w:val="sk-SK"/>
    </w:rPr>
  </w:style>
  <w:style w:type="paragraph" w:styleId="Zhlav">
    <w:name w:val="header"/>
    <w:basedOn w:val="Normln"/>
    <w:link w:val="ZhlavChar"/>
    <w:uiPriority w:val="99"/>
    <w:unhideWhenUsed/>
    <w:rsid w:val="00F4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42DA4"/>
  </w:style>
  <w:style w:type="paragraph" w:styleId="Zpat">
    <w:name w:val="footer"/>
    <w:basedOn w:val="Normln"/>
    <w:link w:val="ZpatChar"/>
    <w:uiPriority w:val="99"/>
    <w:unhideWhenUsed/>
    <w:rsid w:val="00F4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2DA4"/>
  </w:style>
  <w:style w:type="paragraph" w:styleId="Textbubliny">
    <w:name w:val="Balloon Text"/>
    <w:basedOn w:val="Normln"/>
    <w:link w:val="TextbublinyChar"/>
    <w:uiPriority w:val="99"/>
    <w:semiHidden/>
    <w:unhideWhenUsed/>
    <w:rsid w:val="00F42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2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D0604"/>
    <w:pPr>
      <w:ind w:left="720"/>
      <w:contextualSpacing/>
    </w:pPr>
    <w:rPr>
      <w:rFonts w:ascii="Calibri" w:eastAsia="Calibri" w:hAnsi="Calibri" w:cs="Arial"/>
      <w:lang w:val="sk-SK"/>
    </w:rPr>
  </w:style>
  <w:style w:type="paragraph" w:styleId="Zhlav">
    <w:name w:val="header"/>
    <w:basedOn w:val="Normln"/>
    <w:link w:val="ZhlavChar"/>
    <w:uiPriority w:val="99"/>
    <w:unhideWhenUsed/>
    <w:rsid w:val="00F4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42DA4"/>
  </w:style>
  <w:style w:type="paragraph" w:styleId="Zpat">
    <w:name w:val="footer"/>
    <w:basedOn w:val="Normln"/>
    <w:link w:val="ZpatChar"/>
    <w:uiPriority w:val="99"/>
    <w:unhideWhenUsed/>
    <w:rsid w:val="00F4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42DA4"/>
  </w:style>
  <w:style w:type="paragraph" w:styleId="Textbubliny">
    <w:name w:val="Balloon Text"/>
    <w:basedOn w:val="Normln"/>
    <w:link w:val="TextbublinyChar"/>
    <w:uiPriority w:val="99"/>
    <w:semiHidden/>
    <w:unhideWhenUsed/>
    <w:rsid w:val="00F42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2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6</Pages>
  <Words>1888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13005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Vopat Věroslav</dc:creator>
  <cp:lastModifiedBy>Vopat Věroslav</cp:lastModifiedBy>
  <cp:revision>10</cp:revision>
  <cp:lastPrinted>2017-02-17T07:37:00Z</cp:lastPrinted>
  <dcterms:created xsi:type="dcterms:W3CDTF">2017-02-16T15:08:00Z</dcterms:created>
  <dcterms:modified xsi:type="dcterms:W3CDTF">2017-02-17T08:05:00Z</dcterms:modified>
</cp:coreProperties>
</file>